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B5B" w:rsidRDefault="00472E44" w:rsidP="00A62854">
      <w:pPr>
        <w:rPr>
          <w:b/>
          <w:sz w:val="26"/>
          <w:szCs w:val="26"/>
        </w:rPr>
      </w:pPr>
      <w:r w:rsidRPr="00D05604">
        <w:rPr>
          <w:b/>
          <w:sz w:val="26"/>
          <w:szCs w:val="26"/>
        </w:rPr>
        <w:t>Instrukcja wypełniania dokumentu zgłoszenia należności ZW-1</w:t>
      </w:r>
      <w:r w:rsidR="00EE2160">
        <w:rPr>
          <w:b/>
          <w:sz w:val="26"/>
          <w:szCs w:val="26"/>
        </w:rPr>
        <w:t>A/368</w:t>
      </w:r>
      <w:r w:rsidR="003F5596" w:rsidRPr="00D05604">
        <w:rPr>
          <w:b/>
          <w:sz w:val="26"/>
          <w:szCs w:val="26"/>
        </w:rPr>
        <w:t xml:space="preserve"> </w:t>
      </w:r>
      <w:r w:rsidRPr="00D05604">
        <w:rPr>
          <w:b/>
          <w:sz w:val="26"/>
          <w:szCs w:val="26"/>
        </w:rPr>
        <w:t>(I-</w:t>
      </w:r>
      <w:r w:rsidR="004B05C6">
        <w:rPr>
          <w:b/>
          <w:sz w:val="26"/>
          <w:szCs w:val="26"/>
        </w:rPr>
        <w:t>3</w:t>
      </w:r>
      <w:r w:rsidRPr="00D05604">
        <w:rPr>
          <w:b/>
          <w:sz w:val="26"/>
          <w:szCs w:val="26"/>
        </w:rPr>
        <w:t>/</w:t>
      </w:r>
      <w:r w:rsidR="005849F8">
        <w:rPr>
          <w:b/>
          <w:sz w:val="26"/>
          <w:szCs w:val="26"/>
        </w:rPr>
        <w:t>449</w:t>
      </w:r>
      <w:r w:rsidRPr="00D05604">
        <w:rPr>
          <w:b/>
          <w:sz w:val="26"/>
          <w:szCs w:val="26"/>
        </w:rPr>
        <w:t>)</w:t>
      </w:r>
    </w:p>
    <w:p w:rsidR="00D67284" w:rsidRPr="003F5596" w:rsidRDefault="00D67284">
      <w:pPr>
        <w:rPr>
          <w:b/>
          <w:sz w:val="26"/>
          <w:szCs w:val="26"/>
        </w:rPr>
      </w:pPr>
    </w:p>
    <w:p w:rsidR="0080179D" w:rsidRDefault="0080179D" w:rsidP="00936E01">
      <w:pPr>
        <w:rPr>
          <w:b/>
        </w:rPr>
      </w:pPr>
      <w:r w:rsidRPr="00D37EDE">
        <w:rPr>
          <w:b/>
        </w:rPr>
        <w:t>Zasady ogólne:</w:t>
      </w:r>
    </w:p>
    <w:p w:rsidR="00936E01" w:rsidRPr="00936E01" w:rsidRDefault="00936E01" w:rsidP="00936E01">
      <w:pPr>
        <w:rPr>
          <w:b/>
        </w:rPr>
      </w:pPr>
    </w:p>
    <w:p w:rsidR="006F594D" w:rsidRPr="006F594D" w:rsidRDefault="006F594D" w:rsidP="006F594D">
      <w:pPr>
        <w:pStyle w:val="Akapitzlist"/>
        <w:ind w:left="141"/>
        <w:jc w:val="both"/>
        <w:rPr>
          <w:color w:val="000000"/>
        </w:rPr>
      </w:pPr>
      <w:r w:rsidRPr="006F594D">
        <w:rPr>
          <w:color w:val="000000"/>
        </w:rPr>
        <w:t xml:space="preserve">Zgodnie z rozporządzeniem Ministra Gospodarki Morskiej i Żeglugi Śródlądowej z dnia 19.10.2016r. w sprawie warunków i sposobu wykonywania przez samorząd województwa zadań instytucji zarządzającej Programem Operacyjnym „Rybactwo i Morze” oraz warunków finansowania samorządu województwa w związku wykonywania tych zadań </w:t>
      </w:r>
      <w:r w:rsidR="007A7F3E">
        <w:rPr>
          <w:color w:val="000000"/>
        </w:rPr>
        <w:t>(Dz. U. z 2016 r. poz. 1768) S</w:t>
      </w:r>
      <w:r w:rsidRPr="006F594D">
        <w:rPr>
          <w:color w:val="000000"/>
        </w:rPr>
        <w:t xml:space="preserve">amorząd </w:t>
      </w:r>
      <w:r w:rsidR="007A7F3E">
        <w:rPr>
          <w:color w:val="000000"/>
        </w:rPr>
        <w:t>W</w:t>
      </w:r>
      <w:r w:rsidRPr="006F594D">
        <w:rPr>
          <w:color w:val="000000"/>
        </w:rPr>
        <w:t>ojewództwa przekazuje do ARiMR w postaci papierowej</w:t>
      </w:r>
      <w:r w:rsidR="00C90AD0">
        <w:rPr>
          <w:color w:val="000000"/>
        </w:rPr>
        <w:t xml:space="preserve"> lub </w:t>
      </w:r>
      <w:r w:rsidRPr="006F594D">
        <w:rPr>
          <w:color w:val="000000"/>
        </w:rPr>
        <w:t xml:space="preserve"> </w:t>
      </w:r>
      <w:r w:rsidR="00C90AD0">
        <w:rPr>
          <w:color w:val="000000"/>
        </w:rPr>
        <w:t xml:space="preserve">elektronicznej </w:t>
      </w:r>
      <w:r w:rsidRPr="006F594D">
        <w:rPr>
          <w:color w:val="000000"/>
        </w:rPr>
        <w:t>informacje o pomocy pobranej nienależnie lub pomocy wykorzystanej niezgodnie z przeznaczeniem, o której mowa w art. 32 ustawy o wspieraniu zrównoważonego rozwoju sektora rybackiego z udziałem Europejskiego Funduszu Morskiego i Rybackiego</w:t>
      </w:r>
      <w:r w:rsidR="00063F04">
        <w:rPr>
          <w:color w:val="000000"/>
        </w:rPr>
        <w:t xml:space="preserve"> (Dz. U. z 2017 r. poz. 1267)</w:t>
      </w:r>
      <w:r w:rsidRPr="006F594D">
        <w:rPr>
          <w:color w:val="000000"/>
        </w:rPr>
        <w:t xml:space="preserve"> w zakresie niezbędnym do dochodzenia zwrotu tej pomocy, tj. przygotowuje dokument zgłoszenia należności</w:t>
      </w:r>
      <w:r w:rsidR="003F0EE5">
        <w:rPr>
          <w:color w:val="000000"/>
        </w:rPr>
        <w:t xml:space="preserve"> niewindykowanych i podlegających windykacji</w:t>
      </w:r>
      <w:r w:rsidRPr="006F594D">
        <w:rPr>
          <w:color w:val="000000"/>
        </w:rPr>
        <w:t>.</w:t>
      </w:r>
    </w:p>
    <w:p w:rsidR="006F594D" w:rsidRDefault="006F594D" w:rsidP="00682910">
      <w:pPr>
        <w:pStyle w:val="Akapitzlist"/>
        <w:ind w:left="141"/>
        <w:jc w:val="both"/>
        <w:rPr>
          <w:color w:val="000000"/>
        </w:rPr>
      </w:pPr>
    </w:p>
    <w:p w:rsidR="00682910" w:rsidRDefault="00682910" w:rsidP="00682910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</w:t>
      </w:r>
      <w:r w:rsidR="005C7D3B" w:rsidRPr="00D37EDE">
        <w:rPr>
          <w:color w:val="000000"/>
        </w:rPr>
        <w:t xml:space="preserve">zgłoszenia należności </w:t>
      </w:r>
      <w:r w:rsidR="00047496">
        <w:rPr>
          <w:color w:val="000000"/>
        </w:rPr>
        <w:t xml:space="preserve">(wzór formularza: </w:t>
      </w:r>
      <w:r w:rsidRPr="00D37EDE">
        <w:rPr>
          <w:color w:val="000000"/>
        </w:rPr>
        <w:t>ZW-1</w:t>
      </w:r>
      <w:r w:rsidR="00EE2160">
        <w:rPr>
          <w:color w:val="000000"/>
        </w:rPr>
        <w:t>A/368</w:t>
      </w:r>
      <w:r w:rsidR="00047496">
        <w:rPr>
          <w:color w:val="000000"/>
        </w:rPr>
        <w:t>)</w:t>
      </w:r>
      <w:r w:rsidRPr="00D37EDE">
        <w:rPr>
          <w:color w:val="000000"/>
        </w:rPr>
        <w:t>, winien zostać wystawiony zarówno, gdy beneficjent zwrócił środki, jak również w przypadku</w:t>
      </w:r>
      <w:r w:rsidR="00AF1142" w:rsidRPr="00D37EDE">
        <w:rPr>
          <w:color w:val="000000"/>
        </w:rPr>
        <w:t>,</w:t>
      </w:r>
      <w:r w:rsidRPr="00D37EDE">
        <w:rPr>
          <w:color w:val="000000"/>
        </w:rPr>
        <w:t xml:space="preserve"> gdy beneficjent nie dokonał wymaganego zwrotu środków.</w:t>
      </w:r>
    </w:p>
    <w:p w:rsidR="00E371C5" w:rsidRPr="00C164DC" w:rsidRDefault="00425657" w:rsidP="00C42E36">
      <w:pPr>
        <w:pStyle w:val="Akapitzlist"/>
        <w:ind w:left="141"/>
        <w:jc w:val="both"/>
        <w:rPr>
          <w:color w:val="000000"/>
        </w:rPr>
      </w:pPr>
      <w:r w:rsidRPr="00425657">
        <w:rPr>
          <w:color w:val="000000"/>
        </w:rPr>
        <w:t>Zgłoszenie należności sporządzane jest w terminie 3 dni roboczych od dnia otrzymania potwierdzenia doręczenia beneficjentowi wezwania do zwrotu środków</w:t>
      </w:r>
      <w:r w:rsidR="00E371C5">
        <w:rPr>
          <w:color w:val="000000"/>
        </w:rPr>
        <w:t xml:space="preserve">, </w:t>
      </w:r>
      <w:r w:rsidR="00E371C5" w:rsidRPr="00C164DC">
        <w:rPr>
          <w:color w:val="000000"/>
        </w:rPr>
        <w:t xml:space="preserve">bądź w terminie </w:t>
      </w:r>
      <w:r w:rsidR="007A7F3E">
        <w:rPr>
          <w:color w:val="000000"/>
        </w:rPr>
        <w:br/>
      </w:r>
      <w:r w:rsidR="00E371C5" w:rsidRPr="00C164DC">
        <w:rPr>
          <w:color w:val="000000"/>
        </w:rPr>
        <w:t>7 dni od dnia otrzymania wyroku karnego wraz z klauzulą wykonalności zasądzającego obowiązek naprawienia szkody.</w:t>
      </w:r>
    </w:p>
    <w:p w:rsidR="00FE3EDC" w:rsidRDefault="00FE3EDC" w:rsidP="00FE3EDC">
      <w:pPr>
        <w:pStyle w:val="Akapitzlist"/>
        <w:tabs>
          <w:tab w:val="left" w:pos="7016"/>
        </w:tabs>
        <w:ind w:left="141"/>
        <w:jc w:val="both"/>
        <w:outlineLvl w:val="3"/>
      </w:pPr>
      <w:r>
        <w:t xml:space="preserve">Dopuszczalne jest sporządzanie zgłoszeń należności przed wezwaniem beneficjenta do zwrotu środków, tj. w sytuacji, gdy </w:t>
      </w:r>
      <w:r w:rsidR="00230032">
        <w:t xml:space="preserve">Instytucja Pośrednicząca </w:t>
      </w:r>
      <w:r>
        <w:t>otrzyma informację o zwrocie środków dokonanym przez beneficjenta od ARiMR.</w:t>
      </w:r>
      <w:r w:rsidR="00CA6A32">
        <w:t xml:space="preserve"> </w:t>
      </w:r>
      <w:r w:rsidR="00230032">
        <w:t>Instytucja Pośrednicząca winna</w:t>
      </w:r>
      <w:r w:rsidR="00CA6A32">
        <w:t xml:space="preserve"> dokonać analizy o zasadności dokonanego przez Beneficjenta zwrotu środków.</w:t>
      </w:r>
    </w:p>
    <w:p w:rsidR="00FE3EDC" w:rsidRDefault="00FE3EDC" w:rsidP="00E371C5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:rsidR="00326F9C" w:rsidRPr="009E4005" w:rsidRDefault="00326F9C" w:rsidP="00326F9C">
      <w:pPr>
        <w:ind w:left="141"/>
        <w:jc w:val="both"/>
        <w:rPr>
          <w:color w:val="000000"/>
        </w:rPr>
      </w:pPr>
      <w:r w:rsidRPr="009E4005">
        <w:rPr>
          <w:color w:val="000000"/>
        </w:rPr>
        <w:t xml:space="preserve">Dokument zgłoszenia należności </w:t>
      </w:r>
      <w:r>
        <w:t>ZW-1A/368</w:t>
      </w:r>
      <w:r w:rsidRPr="009E4005">
        <w:rPr>
          <w:color w:val="000000"/>
        </w:rPr>
        <w:t xml:space="preserve"> (dot. spraw windykowanych </w:t>
      </w:r>
      <w:r w:rsidR="00C42E36">
        <w:rPr>
          <w:color w:val="000000"/>
        </w:rPr>
        <w:br/>
      </w:r>
      <w:r w:rsidRPr="009E4005">
        <w:rPr>
          <w:color w:val="000000"/>
        </w:rPr>
        <w:t xml:space="preserve">i niewindykacyjnych) przesyłany jest do DDD ARiMR </w:t>
      </w:r>
      <w:r w:rsidRPr="009E4005">
        <w:rPr>
          <w:i/>
          <w:color w:val="000000"/>
        </w:rPr>
        <w:t>(</w:t>
      </w:r>
      <w:r w:rsidRPr="009E4005">
        <w:rPr>
          <w:i/>
        </w:rPr>
        <w:t xml:space="preserve">symbol formularza: </w:t>
      </w:r>
      <w:r w:rsidRPr="009E4005">
        <w:t>P</w:t>
      </w:r>
      <w:r w:rsidRPr="009E4005">
        <w:rPr>
          <w:color w:val="000000"/>
        </w:rPr>
        <w:t>-7/</w:t>
      </w:r>
      <w:r>
        <w:rPr>
          <w:color w:val="000000"/>
        </w:rPr>
        <w:t>449</w:t>
      </w:r>
      <w:r w:rsidRPr="009E4005">
        <w:rPr>
          <w:i/>
          <w:color w:val="000000"/>
        </w:rPr>
        <w:t>).</w:t>
      </w:r>
    </w:p>
    <w:p w:rsidR="00682910" w:rsidRPr="00D37EDE" w:rsidRDefault="00682910" w:rsidP="00682910">
      <w:pPr>
        <w:pStyle w:val="Akapitzlist"/>
        <w:ind w:left="141"/>
        <w:jc w:val="both"/>
        <w:rPr>
          <w:color w:val="000000"/>
        </w:rPr>
      </w:pPr>
      <w:r w:rsidRPr="00D37EDE">
        <w:rPr>
          <w:color w:val="000000"/>
        </w:rPr>
        <w:t xml:space="preserve">Dokument </w:t>
      </w:r>
      <w:r w:rsidR="001A608F" w:rsidRPr="00D37EDE">
        <w:rPr>
          <w:color w:val="000000"/>
        </w:rPr>
        <w:t xml:space="preserve">zgłoszenia należności </w:t>
      </w:r>
      <w:r w:rsidR="00FD158A" w:rsidRPr="00D37EDE">
        <w:rPr>
          <w:color w:val="000000"/>
        </w:rPr>
        <w:t>winien być kompletny i wskazywać</w:t>
      </w:r>
      <w:r w:rsidR="00E13B73" w:rsidRPr="00D37EDE">
        <w:rPr>
          <w:color w:val="000000"/>
        </w:rPr>
        <w:t xml:space="preserve"> </w:t>
      </w:r>
      <w:r w:rsidR="00FD158A" w:rsidRPr="00D37EDE">
        <w:rPr>
          <w:color w:val="000000"/>
        </w:rPr>
        <w:t xml:space="preserve">podstawę prawną, </w:t>
      </w:r>
      <w:r w:rsidR="00047496">
        <w:rPr>
          <w:color w:val="000000"/>
        </w:rPr>
        <w:br/>
      </w:r>
      <w:r w:rsidRPr="00D37EDE">
        <w:rPr>
          <w:color w:val="000000"/>
        </w:rPr>
        <w:t>z któr</w:t>
      </w:r>
      <w:r w:rsidR="00FD158A" w:rsidRPr="00D37EDE">
        <w:rPr>
          <w:color w:val="000000"/>
        </w:rPr>
        <w:t>ej</w:t>
      </w:r>
      <w:r w:rsidRPr="00D37EDE">
        <w:rPr>
          <w:color w:val="000000"/>
        </w:rPr>
        <w:t xml:space="preserve"> wynika obowiązek zwrotu wypłaconej kwoty pomocy</w:t>
      </w:r>
      <w:r w:rsidR="00141D05">
        <w:rPr>
          <w:color w:val="000000"/>
        </w:rPr>
        <w:t>, w tym</w:t>
      </w:r>
      <w:r w:rsidR="009D3B6A" w:rsidRPr="00D37EDE">
        <w:rPr>
          <w:color w:val="000000"/>
        </w:rPr>
        <w:t xml:space="preserve"> </w:t>
      </w:r>
      <w:r w:rsidR="00AE4113" w:rsidRPr="00D37EDE">
        <w:rPr>
          <w:color w:val="000000"/>
        </w:rPr>
        <w:t>zaliczki</w:t>
      </w:r>
      <w:r w:rsidRPr="00D37EDE">
        <w:rPr>
          <w:color w:val="000000"/>
        </w:rPr>
        <w:t>.</w:t>
      </w:r>
    </w:p>
    <w:p w:rsidR="009807E7" w:rsidRDefault="009807E7" w:rsidP="009807E7">
      <w:pPr>
        <w:rPr>
          <w:sz w:val="18"/>
          <w:szCs w:val="18"/>
          <w:shd w:val="clear" w:color="auto" w:fill="FFFFFF"/>
        </w:rPr>
      </w:pPr>
    </w:p>
    <w:p w:rsidR="009807E7" w:rsidRPr="009807E7" w:rsidRDefault="009807E7" w:rsidP="009807E7">
      <w:pPr>
        <w:rPr>
          <w:color w:val="000000"/>
        </w:rPr>
      </w:pPr>
      <w:r w:rsidRPr="009807E7">
        <w:rPr>
          <w:color w:val="000000"/>
        </w:rPr>
        <w:t>Do dokumentu zgłoszenia należności dołącza się:</w:t>
      </w:r>
    </w:p>
    <w:p w:rsidR="009807E7" w:rsidRPr="009807E7" w:rsidRDefault="009807E7" w:rsidP="009E6643">
      <w:pPr>
        <w:ind w:left="426" w:hanging="426"/>
        <w:jc w:val="both"/>
        <w:rPr>
          <w:color w:val="000000"/>
        </w:rPr>
      </w:pPr>
      <w:r w:rsidRPr="009807E7">
        <w:rPr>
          <w:color w:val="000000"/>
        </w:rPr>
        <w:t xml:space="preserve"> -    Wezwanie do zwrotu wraz ze zwrotnym powiedzeniem odbioru – kopia poświadczona za </w:t>
      </w:r>
      <w:r>
        <w:rPr>
          <w:color w:val="000000"/>
        </w:rPr>
        <w:t xml:space="preserve">   </w:t>
      </w:r>
      <w:r w:rsidRPr="009807E7">
        <w:rPr>
          <w:color w:val="000000"/>
        </w:rPr>
        <w:t xml:space="preserve">zgodność z oryginałem, </w:t>
      </w:r>
    </w:p>
    <w:p w:rsidR="009807E7" w:rsidRPr="009807E7" w:rsidRDefault="009807E7" w:rsidP="009E6643">
      <w:pPr>
        <w:ind w:left="426" w:hanging="426"/>
        <w:jc w:val="both"/>
        <w:rPr>
          <w:color w:val="000000"/>
        </w:rPr>
      </w:pPr>
      <w:r w:rsidRPr="009807E7">
        <w:rPr>
          <w:color w:val="000000"/>
        </w:rPr>
        <w:t xml:space="preserve"> -     Oświadczenie/a beneficjenta/ów o wyrażeniu zgody na pomniejszenie kolejnych </w:t>
      </w:r>
      <w:r w:rsidR="009E6643">
        <w:rPr>
          <w:color w:val="000000"/>
        </w:rPr>
        <w:t>p</w:t>
      </w:r>
      <w:r w:rsidRPr="009807E7">
        <w:rPr>
          <w:color w:val="000000"/>
        </w:rPr>
        <w:t>łatności</w:t>
      </w:r>
      <w:r w:rsidR="009E6643">
        <w:rPr>
          <w:color w:val="000000"/>
        </w:rPr>
        <w:t xml:space="preserve"> (wzór formularza P-</w:t>
      </w:r>
      <w:r w:rsidR="000F64BA">
        <w:rPr>
          <w:color w:val="000000"/>
        </w:rPr>
        <w:t>1A</w:t>
      </w:r>
      <w:r w:rsidR="009E6643">
        <w:rPr>
          <w:color w:val="000000"/>
        </w:rPr>
        <w:t>/449)</w:t>
      </w:r>
      <w:r w:rsidR="00CA6A32">
        <w:rPr>
          <w:color w:val="000000"/>
        </w:rPr>
        <w:t xml:space="preserve">, z widoczną datą wpływu do </w:t>
      </w:r>
      <w:r w:rsidR="00230032">
        <w:t xml:space="preserve">Instytucji Pośredniczącej </w:t>
      </w:r>
      <w:r w:rsidRPr="009807E7">
        <w:rPr>
          <w:color w:val="000000"/>
        </w:rPr>
        <w:t>– kopia poświadczona za zgodność z oryginałem (o ile występują w sprawie),</w:t>
      </w:r>
    </w:p>
    <w:p w:rsidR="009807E7" w:rsidRPr="009807E7" w:rsidRDefault="009807E7" w:rsidP="009E6643">
      <w:pPr>
        <w:jc w:val="both"/>
        <w:rPr>
          <w:color w:val="000000"/>
        </w:rPr>
      </w:pPr>
      <w:r w:rsidRPr="009807E7">
        <w:rPr>
          <w:color w:val="000000"/>
        </w:rPr>
        <w:t xml:space="preserve"> -     Zlecenia płatności – kopia poświadczona za zgodność z oryginałem,</w:t>
      </w:r>
    </w:p>
    <w:p w:rsidR="009807E7" w:rsidRPr="009807E7" w:rsidRDefault="009807E7" w:rsidP="009E6643">
      <w:pPr>
        <w:ind w:left="426" w:hanging="426"/>
        <w:jc w:val="both"/>
        <w:rPr>
          <w:color w:val="000000"/>
        </w:rPr>
      </w:pPr>
      <w:r w:rsidRPr="009807E7">
        <w:rPr>
          <w:color w:val="000000"/>
        </w:rPr>
        <w:t xml:space="preserve"> -  Umowa z beneficjentem wraz z załącznikami – kopia poświadczona za zgodność </w:t>
      </w:r>
      <w:r w:rsidR="009E6643">
        <w:rPr>
          <w:color w:val="000000"/>
        </w:rPr>
        <w:br/>
      </w:r>
      <w:r w:rsidRPr="009807E7">
        <w:rPr>
          <w:color w:val="000000"/>
        </w:rPr>
        <w:t>z oryginałem,</w:t>
      </w:r>
    </w:p>
    <w:p w:rsidR="009807E7" w:rsidRPr="009807E7" w:rsidRDefault="009807E7" w:rsidP="009E6643">
      <w:pPr>
        <w:ind w:left="426" w:hanging="426"/>
        <w:jc w:val="both"/>
        <w:rPr>
          <w:color w:val="000000"/>
        </w:rPr>
      </w:pPr>
      <w:r w:rsidRPr="009807E7">
        <w:rPr>
          <w:color w:val="000000"/>
        </w:rPr>
        <w:t xml:space="preserve"> -   </w:t>
      </w:r>
      <w:r w:rsidR="009E6643">
        <w:rPr>
          <w:color w:val="000000"/>
        </w:rPr>
        <w:tab/>
      </w:r>
      <w:r w:rsidRPr="009807E7">
        <w:rPr>
          <w:color w:val="000000"/>
        </w:rPr>
        <w:t>Dokumenty potwierdzające ustanowione zabezpieczenia – kopie poświadczone za zgodność z oryginałem,</w:t>
      </w:r>
    </w:p>
    <w:p w:rsidR="009807E7" w:rsidRPr="009807E7" w:rsidRDefault="009807E7" w:rsidP="009E6643">
      <w:pPr>
        <w:jc w:val="both"/>
        <w:rPr>
          <w:color w:val="000000"/>
        </w:rPr>
      </w:pPr>
      <w:r w:rsidRPr="009807E7">
        <w:rPr>
          <w:color w:val="000000"/>
        </w:rPr>
        <w:t xml:space="preserve"> -     Informację o dokonanych przez beneficjenta wpłatach (o ile występują).</w:t>
      </w:r>
    </w:p>
    <w:p w:rsidR="00493BFD" w:rsidRPr="00D37EDE" w:rsidRDefault="00493BFD" w:rsidP="00493BFD">
      <w:pPr>
        <w:jc w:val="both"/>
        <w:rPr>
          <w:color w:val="000000"/>
        </w:rPr>
      </w:pPr>
    </w:p>
    <w:p w:rsidR="00621666" w:rsidRPr="006843DF" w:rsidRDefault="00621666" w:rsidP="006E7721">
      <w:pPr>
        <w:ind w:left="141"/>
        <w:jc w:val="both"/>
        <w:rPr>
          <w:color w:val="000000"/>
        </w:rPr>
      </w:pPr>
      <w:r w:rsidRPr="006843DF">
        <w:rPr>
          <w:color w:val="000000"/>
        </w:rPr>
        <w:t xml:space="preserve">Obsługa spraw windykacyjnych prowadzona jest na bieżąco bez zbędnej zwłoki zgodnie </w:t>
      </w:r>
      <w:r>
        <w:rPr>
          <w:color w:val="000000"/>
        </w:rPr>
        <w:br/>
      </w:r>
      <w:r w:rsidRPr="006843DF">
        <w:rPr>
          <w:color w:val="000000"/>
        </w:rPr>
        <w:t>z terminami wynikającymi z powszechnie obowiązujących przepisów prawa oraz wewnętrznych aktów normatywnych ARiMR.</w:t>
      </w:r>
    </w:p>
    <w:p w:rsidR="002A011D" w:rsidRPr="00D37EDE" w:rsidRDefault="002A011D" w:rsidP="002A011D">
      <w:pPr>
        <w:ind w:left="141"/>
        <w:jc w:val="both"/>
        <w:rPr>
          <w:color w:val="000000"/>
        </w:rPr>
      </w:pPr>
    </w:p>
    <w:p w:rsidR="002726E8" w:rsidRPr="00D37EDE" w:rsidRDefault="002726E8" w:rsidP="002726E8">
      <w:pPr>
        <w:ind w:left="141"/>
        <w:jc w:val="both"/>
        <w:rPr>
          <w:color w:val="000000"/>
        </w:rPr>
      </w:pPr>
      <w:r w:rsidRPr="00D37EDE">
        <w:rPr>
          <w:color w:val="000000"/>
        </w:rPr>
        <w:lastRenderedPageBreak/>
        <w:t>W przypadku, gdy ARiMR dysponuje informacją, że beneficjent dokonał wpłaty na konto ARiMR,</w:t>
      </w:r>
      <w:r w:rsidR="00D37EDE">
        <w:rPr>
          <w:color w:val="000000"/>
        </w:rPr>
        <w:t xml:space="preserve"> </w:t>
      </w:r>
      <w:r w:rsidR="009D3B6A" w:rsidRPr="00D37EDE">
        <w:rPr>
          <w:color w:val="000000"/>
        </w:rPr>
        <w:t>a dokumentacja ZW-1</w:t>
      </w:r>
      <w:r w:rsidR="00463672">
        <w:rPr>
          <w:color w:val="000000"/>
        </w:rPr>
        <w:t>A/368</w:t>
      </w:r>
      <w:r w:rsidR="009D3B6A" w:rsidRPr="00D37EDE">
        <w:rPr>
          <w:color w:val="000000"/>
        </w:rPr>
        <w:t xml:space="preserve"> </w:t>
      </w:r>
      <w:r w:rsidRPr="00D37EDE">
        <w:rPr>
          <w:color w:val="000000"/>
        </w:rPr>
        <w:t xml:space="preserve">nie wpłynęła, </w:t>
      </w:r>
      <w:r w:rsidR="00D05604">
        <w:rPr>
          <w:color w:val="000000"/>
        </w:rPr>
        <w:t xml:space="preserve">wówczas stosowna informacja </w:t>
      </w:r>
      <w:r w:rsidR="009D3B6A" w:rsidRPr="00D37EDE">
        <w:rPr>
          <w:color w:val="000000"/>
        </w:rPr>
        <w:t xml:space="preserve"> </w:t>
      </w:r>
      <w:r w:rsidR="00141D05">
        <w:rPr>
          <w:color w:val="000000"/>
        </w:rPr>
        <w:br/>
      </w:r>
      <w:r w:rsidRPr="00D37EDE">
        <w:rPr>
          <w:color w:val="000000"/>
        </w:rPr>
        <w:t>o konieczności sporządzenia dokum</w:t>
      </w:r>
      <w:r w:rsidR="00493BFD" w:rsidRPr="00D37EDE">
        <w:rPr>
          <w:color w:val="000000"/>
        </w:rPr>
        <w:t>entacji</w:t>
      </w:r>
      <w:r w:rsidRPr="00D37EDE">
        <w:rPr>
          <w:color w:val="000000"/>
        </w:rPr>
        <w:t xml:space="preserve"> ZW-1</w:t>
      </w:r>
      <w:r w:rsidR="00463672">
        <w:rPr>
          <w:color w:val="000000"/>
        </w:rPr>
        <w:t>A/368</w:t>
      </w:r>
      <w:r w:rsidR="00D05604">
        <w:rPr>
          <w:color w:val="000000"/>
        </w:rPr>
        <w:t xml:space="preserve"> zostanie przekazana do </w:t>
      </w:r>
      <w:r w:rsidR="00230032">
        <w:t>Instytucji Pośredniczącej</w:t>
      </w:r>
      <w:r w:rsidR="00453B87">
        <w:rPr>
          <w:color w:val="000000"/>
        </w:rPr>
        <w:t>.</w:t>
      </w:r>
    </w:p>
    <w:p w:rsidR="00EF3523" w:rsidRPr="00EF3523" w:rsidRDefault="00EF3523" w:rsidP="00EF3523">
      <w:pPr>
        <w:spacing w:before="45" w:after="45"/>
        <w:ind w:left="141"/>
        <w:jc w:val="both"/>
        <w:rPr>
          <w:color w:val="000000"/>
        </w:rPr>
      </w:pPr>
      <w:r w:rsidRPr="00EF3523">
        <w:rPr>
          <w:color w:val="000000"/>
        </w:rPr>
        <w:t xml:space="preserve">W przypadku, gdy na rachunek Agencji nie wpłynie kwota określona w wezwaniu do zwrotu, DZN w terminie 3 dni roboczych nie później niż 7 dni roboczych od daty upływu terminu określonego w wezwaniu, przekazuje pisemną informację o braku wpłaty należności. Informacja </w:t>
      </w:r>
      <w:r>
        <w:rPr>
          <w:color w:val="000000"/>
        </w:rPr>
        <w:t>ta</w:t>
      </w:r>
      <w:r w:rsidRPr="00EF3523">
        <w:rPr>
          <w:color w:val="000000"/>
        </w:rPr>
        <w:t xml:space="preserve"> będzie stanowiła podstawę do wszczęcia przez </w:t>
      </w:r>
      <w:r w:rsidR="00230032">
        <w:t xml:space="preserve">Instytucję Pośredniczącą </w:t>
      </w:r>
      <w:r w:rsidRPr="00EF3523">
        <w:rPr>
          <w:color w:val="000000"/>
        </w:rPr>
        <w:t xml:space="preserve">postępowania w sprawie </w:t>
      </w:r>
      <w:r w:rsidR="00CA6A32">
        <w:rPr>
          <w:color w:val="000000"/>
        </w:rPr>
        <w:t>wydania</w:t>
      </w:r>
      <w:r w:rsidRPr="00EF3523">
        <w:rPr>
          <w:color w:val="000000"/>
        </w:rPr>
        <w:t xml:space="preserve"> decyzji administracyjnej</w:t>
      </w:r>
      <w:r w:rsidR="00CA6A32">
        <w:rPr>
          <w:color w:val="000000"/>
        </w:rPr>
        <w:t xml:space="preserve"> dot. środków które Beneficjent winien zwrócić</w:t>
      </w:r>
      <w:r w:rsidRPr="00EF3523">
        <w:rPr>
          <w:color w:val="000000"/>
        </w:rPr>
        <w:t>.</w:t>
      </w:r>
    </w:p>
    <w:p w:rsidR="00EF3523" w:rsidRPr="00EF3523" w:rsidRDefault="00EF3523" w:rsidP="00EF3523">
      <w:pPr>
        <w:spacing w:before="45" w:after="45"/>
        <w:ind w:left="141"/>
        <w:jc w:val="both"/>
        <w:rPr>
          <w:color w:val="000000"/>
        </w:rPr>
      </w:pPr>
      <w:r w:rsidRPr="00EF3523">
        <w:rPr>
          <w:color w:val="000000"/>
        </w:rPr>
        <w:t xml:space="preserve">W przypadku, gdy na rachunek Agencji nie wpłynie kwota określona w decyzji administracyjnej lub wpłynie część kwoty określonej w decyzji, DZN przekazuje pisemną informację do </w:t>
      </w:r>
      <w:r w:rsidR="00230032">
        <w:t xml:space="preserve">Instytucji Pośredniczącej </w:t>
      </w:r>
      <w:r w:rsidRPr="00EF3523">
        <w:rPr>
          <w:color w:val="000000"/>
        </w:rPr>
        <w:t xml:space="preserve">o braku spłaty/całkowitej spłaty należności wraz </w:t>
      </w:r>
      <w:r>
        <w:rPr>
          <w:color w:val="000000"/>
        </w:rPr>
        <w:br/>
      </w:r>
      <w:r w:rsidRPr="00EF3523">
        <w:rPr>
          <w:color w:val="000000"/>
        </w:rPr>
        <w:t>z saldem należności.</w:t>
      </w:r>
    </w:p>
    <w:p w:rsidR="00A84A65" w:rsidRDefault="00A84A65" w:rsidP="00A84A65">
      <w:pPr>
        <w:ind w:left="141"/>
        <w:jc w:val="both"/>
        <w:rPr>
          <w:color w:val="000000"/>
        </w:rPr>
      </w:pPr>
    </w:p>
    <w:p w:rsidR="0080179D" w:rsidRPr="00D37EDE" w:rsidRDefault="0080179D" w:rsidP="009D3B6A">
      <w:pPr>
        <w:ind w:left="141"/>
        <w:jc w:val="both"/>
        <w:rPr>
          <w:b/>
          <w:color w:val="000000"/>
        </w:rPr>
      </w:pPr>
      <w:r w:rsidRPr="00D37EDE">
        <w:rPr>
          <w:b/>
          <w:color w:val="000000"/>
        </w:rPr>
        <w:t>Zasady wypełniania dokumentu:</w:t>
      </w:r>
    </w:p>
    <w:p w:rsidR="00117B5B" w:rsidRPr="00D37EDE" w:rsidRDefault="00117B5B" w:rsidP="009D3B6A">
      <w:pPr>
        <w:ind w:left="141"/>
        <w:jc w:val="both"/>
        <w:rPr>
          <w:color w:val="000000"/>
        </w:rPr>
      </w:pPr>
    </w:p>
    <w:p w:rsidR="009733AA" w:rsidRPr="00D37EDE" w:rsidRDefault="009733AA" w:rsidP="009D3B6A">
      <w:pPr>
        <w:ind w:left="141"/>
        <w:jc w:val="both"/>
        <w:rPr>
          <w:color w:val="000000"/>
        </w:rPr>
      </w:pPr>
      <w:r w:rsidRPr="00D37EDE">
        <w:rPr>
          <w:color w:val="000000"/>
          <w:u w:val="single"/>
        </w:rPr>
        <w:t>Nadanie numeru</w:t>
      </w:r>
      <w:r w:rsidR="00E037E7" w:rsidRPr="00D37EDE">
        <w:rPr>
          <w:color w:val="000000"/>
          <w:u w:val="single"/>
        </w:rPr>
        <w:t xml:space="preserve"> dokumentu</w:t>
      </w:r>
      <w:r w:rsidRPr="00D37EDE">
        <w:rPr>
          <w:color w:val="000000"/>
        </w:rPr>
        <w:t xml:space="preserve"> </w:t>
      </w:r>
      <w:r w:rsidR="00E037E7" w:rsidRPr="00D37EDE">
        <w:rPr>
          <w:color w:val="000000"/>
        </w:rPr>
        <w:t>.</w:t>
      </w:r>
    </w:p>
    <w:p w:rsidR="00826554" w:rsidRPr="00D37EDE" w:rsidRDefault="00826554" w:rsidP="009D3B6A">
      <w:pPr>
        <w:ind w:left="141"/>
        <w:jc w:val="both"/>
        <w:rPr>
          <w:color w:val="000000"/>
        </w:rPr>
      </w:pPr>
      <w:r w:rsidRPr="00D37EDE">
        <w:rPr>
          <w:color w:val="000000"/>
        </w:rPr>
        <w:t>Każdy dokument zgłoszenia należności winien</w:t>
      </w:r>
      <w:r w:rsidR="004247AD" w:rsidRPr="00D37EDE">
        <w:rPr>
          <w:color w:val="000000"/>
        </w:rPr>
        <w:t xml:space="preserve"> być opatrzony odrębnym numerem, należy </w:t>
      </w:r>
      <w:r w:rsidR="00781D95" w:rsidRPr="00D37EDE">
        <w:rPr>
          <w:color w:val="000000"/>
        </w:rPr>
        <w:t>przyjąć</w:t>
      </w:r>
      <w:r w:rsidR="004247AD" w:rsidRPr="00D37EDE">
        <w:rPr>
          <w:color w:val="000000"/>
        </w:rPr>
        <w:t xml:space="preserve"> </w:t>
      </w:r>
      <w:r w:rsidRPr="00D37EDE">
        <w:rPr>
          <w:color w:val="000000"/>
        </w:rPr>
        <w:t xml:space="preserve">numerację </w:t>
      </w:r>
      <w:r w:rsidR="00940A40" w:rsidRPr="00D37EDE">
        <w:rPr>
          <w:color w:val="000000"/>
        </w:rPr>
        <w:t>zgodną</w:t>
      </w:r>
      <w:r w:rsidR="00781D95" w:rsidRPr="00D37EDE">
        <w:rPr>
          <w:color w:val="000000"/>
        </w:rPr>
        <w:t xml:space="preserve"> z następującym wzorem</w:t>
      </w:r>
      <w:r w:rsidRPr="00D37EDE">
        <w:rPr>
          <w:color w:val="000000"/>
        </w:rPr>
        <w:t xml:space="preserve">: </w:t>
      </w:r>
      <w:r w:rsidR="00E037E7" w:rsidRPr="00D37EDE">
        <w:rPr>
          <w:color w:val="000000"/>
        </w:rPr>
        <w:t>XX</w:t>
      </w:r>
      <w:r w:rsidRPr="00D37EDE">
        <w:rPr>
          <w:color w:val="000000"/>
        </w:rPr>
        <w:t>/</w:t>
      </w:r>
      <w:r w:rsidR="00836A11" w:rsidRPr="00D37EDE">
        <w:rPr>
          <w:color w:val="000000"/>
        </w:rPr>
        <w:t>YY</w:t>
      </w:r>
      <w:r w:rsidR="00781D95" w:rsidRPr="00D37EDE">
        <w:rPr>
          <w:color w:val="000000"/>
        </w:rPr>
        <w:t>AA</w:t>
      </w:r>
      <w:r w:rsidRPr="00D37EDE">
        <w:rPr>
          <w:color w:val="000000"/>
        </w:rPr>
        <w:t>/</w:t>
      </w:r>
      <w:r w:rsidR="00E037E7" w:rsidRPr="00D37EDE">
        <w:rPr>
          <w:color w:val="000000"/>
        </w:rPr>
        <w:t>RRRR</w:t>
      </w:r>
      <w:r w:rsidR="00617EAE" w:rsidRPr="00D37EDE">
        <w:rPr>
          <w:color w:val="000000"/>
        </w:rPr>
        <w:t>, gdzie „</w:t>
      </w:r>
      <w:r w:rsidR="00E037E7" w:rsidRPr="00D37EDE">
        <w:rPr>
          <w:color w:val="000000"/>
        </w:rPr>
        <w:t>XX</w:t>
      </w:r>
      <w:r w:rsidR="00617EAE" w:rsidRPr="00D37EDE">
        <w:rPr>
          <w:color w:val="000000"/>
        </w:rPr>
        <w:t>” jest to kolejny numer dokumentu ZW-1</w:t>
      </w:r>
      <w:r w:rsidR="00047496">
        <w:rPr>
          <w:color w:val="000000"/>
        </w:rPr>
        <w:t>A</w:t>
      </w:r>
      <w:r w:rsidR="00617EAE" w:rsidRPr="00D37EDE">
        <w:rPr>
          <w:color w:val="000000"/>
        </w:rPr>
        <w:t>/</w:t>
      </w:r>
      <w:r w:rsidR="00047496">
        <w:rPr>
          <w:color w:val="000000"/>
        </w:rPr>
        <w:t>368</w:t>
      </w:r>
      <w:r w:rsidR="00617EAE" w:rsidRPr="00D37EDE">
        <w:rPr>
          <w:color w:val="000000"/>
        </w:rPr>
        <w:t xml:space="preserve">, </w:t>
      </w:r>
      <w:r w:rsidR="00836A11" w:rsidRPr="00D37EDE">
        <w:rPr>
          <w:color w:val="000000"/>
        </w:rPr>
        <w:t>YY</w:t>
      </w:r>
      <w:r w:rsidR="00781D95" w:rsidRPr="00D37EDE">
        <w:rPr>
          <w:color w:val="000000"/>
        </w:rPr>
        <w:t>AA</w:t>
      </w:r>
      <w:r w:rsidR="00836A11" w:rsidRPr="00D37EDE">
        <w:rPr>
          <w:color w:val="000000"/>
        </w:rPr>
        <w:t xml:space="preserve"> symbol jednostki autoryzującej płatność,</w:t>
      </w:r>
      <w:r w:rsidR="00781D95" w:rsidRPr="00D37EDE">
        <w:rPr>
          <w:color w:val="000000"/>
        </w:rPr>
        <w:t xml:space="preserve"> np. </w:t>
      </w:r>
      <w:r w:rsidR="00047496">
        <w:rPr>
          <w:color w:val="000000"/>
        </w:rPr>
        <w:t>SW</w:t>
      </w:r>
      <w:r w:rsidR="00781D95" w:rsidRPr="00D37EDE">
        <w:rPr>
          <w:color w:val="000000"/>
        </w:rPr>
        <w:t>01. Natomiast</w:t>
      </w:r>
      <w:r w:rsidR="00617EAE" w:rsidRPr="00D37EDE">
        <w:rPr>
          <w:color w:val="000000"/>
        </w:rPr>
        <w:t xml:space="preserve"> „</w:t>
      </w:r>
      <w:r w:rsidR="00E037E7" w:rsidRPr="00D37EDE">
        <w:rPr>
          <w:color w:val="000000"/>
        </w:rPr>
        <w:t>YYYY</w:t>
      </w:r>
      <w:r w:rsidR="00617EAE" w:rsidRPr="00D37EDE">
        <w:rPr>
          <w:color w:val="000000"/>
        </w:rPr>
        <w:t>” jest to rok wystawienia dokumentu</w:t>
      </w:r>
      <w:r w:rsidR="00133A61" w:rsidRPr="00D37EDE">
        <w:rPr>
          <w:color w:val="000000"/>
        </w:rPr>
        <w:t>.</w:t>
      </w:r>
    </w:p>
    <w:p w:rsidR="00617EAE" w:rsidRPr="000F050E" w:rsidRDefault="00133A61" w:rsidP="009D3B6A">
      <w:pPr>
        <w:ind w:left="141"/>
        <w:jc w:val="both"/>
        <w:rPr>
          <w:color w:val="000000"/>
          <w:u w:val="single"/>
        </w:rPr>
      </w:pPr>
      <w:r w:rsidRPr="000F050E">
        <w:rPr>
          <w:color w:val="000000"/>
          <w:u w:val="single"/>
        </w:rPr>
        <w:t>Nadawanie numerów korektom do dokumentów :</w:t>
      </w:r>
    </w:p>
    <w:p w:rsidR="00133A61" w:rsidRPr="000F050E" w:rsidRDefault="00133A61" w:rsidP="009D3B6A">
      <w:pPr>
        <w:ind w:left="141"/>
        <w:jc w:val="both"/>
        <w:rPr>
          <w:color w:val="000000"/>
        </w:rPr>
      </w:pPr>
      <w:r w:rsidRPr="000F050E">
        <w:rPr>
          <w:color w:val="000000"/>
        </w:rPr>
        <w:t>Przykładowy numer korekty do dokumentu  „1/</w:t>
      </w:r>
      <w:r w:rsidR="00047496">
        <w:rPr>
          <w:color w:val="000000"/>
        </w:rPr>
        <w:t>SW</w:t>
      </w:r>
      <w:r w:rsidRPr="000F050E">
        <w:rPr>
          <w:color w:val="000000"/>
        </w:rPr>
        <w:t>01/201</w:t>
      </w:r>
      <w:r w:rsidR="001042C1" w:rsidRPr="000F050E">
        <w:rPr>
          <w:color w:val="000000"/>
        </w:rPr>
        <w:t>6</w:t>
      </w:r>
      <w:r w:rsidRPr="000F050E">
        <w:rPr>
          <w:color w:val="000000"/>
        </w:rPr>
        <w:t>/K1”,</w:t>
      </w:r>
      <w:r w:rsidR="00836A11" w:rsidRPr="000F050E">
        <w:rPr>
          <w:color w:val="000000"/>
        </w:rPr>
        <w:t xml:space="preserve"> </w:t>
      </w:r>
      <w:r w:rsidRPr="000F050E">
        <w:rPr>
          <w:color w:val="000000"/>
        </w:rPr>
        <w:t>gdzie</w:t>
      </w:r>
      <w:r w:rsidR="00BD2418" w:rsidRPr="000F050E">
        <w:rPr>
          <w:color w:val="000000"/>
        </w:rPr>
        <w:t xml:space="preserve"> pierwsze trzy składowe stanowią pierwotnie nadany numer dokumentu ZW-1</w:t>
      </w:r>
      <w:r w:rsidR="00D00D3E">
        <w:rPr>
          <w:color w:val="000000"/>
        </w:rPr>
        <w:t>A/368</w:t>
      </w:r>
      <w:r w:rsidR="00BD2418" w:rsidRPr="000F050E">
        <w:rPr>
          <w:color w:val="000000"/>
        </w:rPr>
        <w:t xml:space="preserve">, który jest korygowany. „K1” oznacza pierwszą korektę tego dokumentu, w przypadku kolejnych korekt, dokument </w:t>
      </w:r>
      <w:r w:rsidR="00D50A82">
        <w:rPr>
          <w:color w:val="000000"/>
        </w:rPr>
        <w:t>zgłoszenia należności</w:t>
      </w:r>
      <w:r w:rsidR="00BD2418" w:rsidRPr="000F050E">
        <w:rPr>
          <w:color w:val="000000"/>
        </w:rPr>
        <w:t xml:space="preserve"> należy numerować odpowiednio „K2”, „K3”</w:t>
      </w:r>
      <w:r w:rsidR="00EE39BB" w:rsidRPr="000F050E">
        <w:rPr>
          <w:color w:val="000000"/>
        </w:rPr>
        <w:t>, np.: „1/</w:t>
      </w:r>
      <w:r w:rsidR="00047496">
        <w:rPr>
          <w:color w:val="000000"/>
        </w:rPr>
        <w:t>SW</w:t>
      </w:r>
      <w:r w:rsidR="00EE39BB" w:rsidRPr="000F050E">
        <w:rPr>
          <w:color w:val="000000"/>
        </w:rPr>
        <w:t>01/2013/K2”, „1/</w:t>
      </w:r>
      <w:r w:rsidR="00047496">
        <w:rPr>
          <w:color w:val="000000"/>
        </w:rPr>
        <w:t>SW</w:t>
      </w:r>
      <w:r w:rsidR="00EE39BB" w:rsidRPr="000F050E">
        <w:rPr>
          <w:color w:val="000000"/>
        </w:rPr>
        <w:t>01/2013/K3”. Korekcie podlega zawsze pierwotny dokument ZW-1</w:t>
      </w:r>
      <w:r w:rsidR="00047496">
        <w:rPr>
          <w:color w:val="000000"/>
        </w:rPr>
        <w:t>A/368</w:t>
      </w:r>
      <w:r w:rsidR="00AA3EC2" w:rsidRPr="000F050E">
        <w:rPr>
          <w:color w:val="000000"/>
        </w:rPr>
        <w:t>.</w:t>
      </w:r>
    </w:p>
    <w:p w:rsidR="007E4200" w:rsidRPr="000F050E" w:rsidRDefault="007E4200" w:rsidP="009D3B6A">
      <w:pPr>
        <w:ind w:left="141"/>
        <w:jc w:val="both"/>
        <w:rPr>
          <w:color w:val="000000"/>
        </w:rPr>
      </w:pPr>
      <w:r w:rsidRPr="000F050E">
        <w:rPr>
          <w:color w:val="000000"/>
        </w:rPr>
        <w:t>Jeśli w wyniku uruchomienia procedury dochodzenia należności</w:t>
      </w:r>
      <w:r w:rsidR="00CE40D0" w:rsidRPr="000F050E">
        <w:rPr>
          <w:color w:val="000000"/>
        </w:rPr>
        <w:t xml:space="preserve"> nastąpi odwołanie beneficjenta </w:t>
      </w:r>
      <w:r w:rsidRPr="000F050E">
        <w:rPr>
          <w:color w:val="000000"/>
        </w:rPr>
        <w:t>od</w:t>
      </w:r>
      <w:r w:rsidR="00CE40D0" w:rsidRPr="000F050E">
        <w:rPr>
          <w:color w:val="000000"/>
        </w:rPr>
        <w:t xml:space="preserve"> decyzji/pisma </w:t>
      </w:r>
      <w:r w:rsidR="00C724FD">
        <w:rPr>
          <w:color w:val="000000"/>
        </w:rPr>
        <w:t>określającej</w:t>
      </w:r>
      <w:r w:rsidR="00C724FD" w:rsidRPr="000F050E">
        <w:rPr>
          <w:color w:val="000000"/>
        </w:rPr>
        <w:t xml:space="preserve"> </w:t>
      </w:r>
      <w:r w:rsidR="00CE40D0" w:rsidRPr="000F050E">
        <w:rPr>
          <w:color w:val="000000"/>
        </w:rPr>
        <w:t xml:space="preserve">kwotę </w:t>
      </w:r>
      <w:r w:rsidR="00C724FD">
        <w:rPr>
          <w:color w:val="000000"/>
        </w:rPr>
        <w:t>przypadającą do zwrotu</w:t>
      </w:r>
      <w:r w:rsidRPr="000F050E">
        <w:rPr>
          <w:color w:val="000000"/>
        </w:rPr>
        <w:t xml:space="preserve"> (ZW-1</w:t>
      </w:r>
      <w:r w:rsidR="00047496">
        <w:rPr>
          <w:color w:val="000000"/>
        </w:rPr>
        <w:t>A/368</w:t>
      </w:r>
      <w:r w:rsidRPr="000F050E">
        <w:rPr>
          <w:color w:val="000000"/>
        </w:rPr>
        <w:t xml:space="preserve"> przekazano do ARiMR) wówczas zależnie od</w:t>
      </w:r>
      <w:r w:rsidR="00CE40D0" w:rsidRPr="000F050E">
        <w:rPr>
          <w:color w:val="000000"/>
        </w:rPr>
        <w:t xml:space="preserve"> wyniku przeprowadzonego postępowania </w:t>
      </w:r>
      <w:r w:rsidRPr="000F050E">
        <w:rPr>
          <w:color w:val="000000"/>
        </w:rPr>
        <w:t>wyjaśniającego możliwe są następujące rozwiązania:</w:t>
      </w:r>
    </w:p>
    <w:p w:rsidR="007E4200" w:rsidRPr="000F050E" w:rsidRDefault="007E4200" w:rsidP="007E4200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F050E">
        <w:rPr>
          <w:color w:val="000000"/>
        </w:rPr>
        <w:t>należy przekazać do DDD</w:t>
      </w:r>
      <w:r w:rsidR="000F1304">
        <w:rPr>
          <w:color w:val="000000"/>
        </w:rPr>
        <w:t>/DZN ARiMR</w:t>
      </w:r>
      <w:r w:rsidRPr="000F050E">
        <w:rPr>
          <w:color w:val="000000"/>
        </w:rPr>
        <w:t xml:space="preserve"> informację o konieczności odstąpienia od procedury dochodzenia należności które zostały zgłoszone dokumentem nr X/YYAA/RRRR (w całości odstąpiono od konieczności dochodzenia należności);</w:t>
      </w:r>
    </w:p>
    <w:p w:rsidR="00CE40D0" w:rsidRDefault="000F050E" w:rsidP="007E4200">
      <w:pPr>
        <w:pStyle w:val="Akapitzlist"/>
        <w:numPr>
          <w:ilvl w:val="0"/>
          <w:numId w:val="32"/>
        </w:numPr>
        <w:jc w:val="both"/>
        <w:rPr>
          <w:color w:val="000000"/>
        </w:rPr>
      </w:pPr>
      <w:r w:rsidRPr="000F050E">
        <w:rPr>
          <w:color w:val="000000"/>
        </w:rPr>
        <w:t>należy przekazać do DDD</w:t>
      </w:r>
      <w:r w:rsidR="000F1304">
        <w:rPr>
          <w:color w:val="000000"/>
        </w:rPr>
        <w:t>/DZN ARiMR</w:t>
      </w:r>
      <w:r w:rsidRPr="000F050E">
        <w:rPr>
          <w:color w:val="000000"/>
        </w:rPr>
        <w:t xml:space="preserve"> dokument ZW-1</w:t>
      </w:r>
      <w:r w:rsidR="00047496">
        <w:rPr>
          <w:color w:val="000000"/>
        </w:rPr>
        <w:t>A/368</w:t>
      </w:r>
      <w:r w:rsidRPr="000F050E">
        <w:rPr>
          <w:color w:val="000000"/>
        </w:rPr>
        <w:t xml:space="preserve"> korekta, ze wskazaniem właściwych kwot należności (w wyniku przeprowadzonego postępowania wyjaśniającego ustalono, że odstępuje się od części </w:t>
      </w:r>
      <w:r w:rsidR="007174CB">
        <w:rPr>
          <w:color w:val="000000"/>
        </w:rPr>
        <w:t>określonych</w:t>
      </w:r>
      <w:r w:rsidR="007174CB" w:rsidRPr="000F050E">
        <w:rPr>
          <w:color w:val="000000"/>
        </w:rPr>
        <w:t xml:space="preserve"> </w:t>
      </w:r>
      <w:r w:rsidRPr="000F050E">
        <w:rPr>
          <w:color w:val="000000"/>
        </w:rPr>
        <w:t>wcześniej należności);</w:t>
      </w:r>
    </w:p>
    <w:p w:rsidR="00EE2A50" w:rsidRPr="0028071F" w:rsidRDefault="00EE2A50" w:rsidP="00133A61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2A50" w:rsidRDefault="00E037E7" w:rsidP="00E037E7">
      <w:pPr>
        <w:spacing w:line="276" w:lineRule="auto"/>
        <w:jc w:val="both"/>
      </w:pPr>
      <w:r w:rsidRPr="000F050E">
        <w:t xml:space="preserve">Pozycję </w:t>
      </w:r>
      <w:r w:rsidR="00FC14AE" w:rsidRPr="000F050E">
        <w:t>„Dat</w:t>
      </w:r>
      <w:r w:rsidRPr="000F050E">
        <w:t>a</w:t>
      </w:r>
      <w:r w:rsidR="00FC14AE" w:rsidRPr="000F050E">
        <w:t xml:space="preserve"> rejestracji w Księdze Dłużników” należy </w:t>
      </w:r>
      <w:r w:rsidRPr="000F050E">
        <w:t>pozostawić bez wypełnienia.</w:t>
      </w:r>
      <w:r w:rsidR="00EC6FA7" w:rsidRPr="000F050E">
        <w:t xml:space="preserve"> Wypełnieniu podlega „data dokumentu” czyli należy wpisać datę sporządzenia dokumentu ZW-1</w:t>
      </w:r>
      <w:r w:rsidR="00D00D3E">
        <w:t>A/368</w:t>
      </w:r>
      <w:r w:rsidR="00EC6FA7" w:rsidRPr="000F050E">
        <w:t>.</w:t>
      </w:r>
    </w:p>
    <w:p w:rsidR="00D67284" w:rsidRPr="000F050E" w:rsidRDefault="00D67284" w:rsidP="00E037E7">
      <w:pPr>
        <w:spacing w:line="276" w:lineRule="auto"/>
        <w:jc w:val="both"/>
      </w:pPr>
    </w:p>
    <w:p w:rsidR="009733AA" w:rsidRPr="0028071F" w:rsidRDefault="009733AA" w:rsidP="00D54177">
      <w:pPr>
        <w:pStyle w:val="Akapitzlist"/>
        <w:spacing w:line="276" w:lineRule="auto"/>
        <w:ind w:left="720"/>
        <w:jc w:val="both"/>
        <w:rPr>
          <w:sz w:val="22"/>
          <w:szCs w:val="22"/>
        </w:rPr>
      </w:pPr>
    </w:p>
    <w:p w:rsidR="00EE67FA" w:rsidRPr="00EE67FA" w:rsidRDefault="00EE67FA" w:rsidP="000F050E">
      <w:pPr>
        <w:spacing w:line="276" w:lineRule="auto"/>
        <w:jc w:val="both"/>
      </w:pPr>
      <w:r w:rsidRPr="00EE67FA">
        <w:t xml:space="preserve">W </w:t>
      </w:r>
      <w:r>
        <w:t>nagłó</w:t>
      </w:r>
      <w:r w:rsidRPr="00EE67FA">
        <w:t>wku dokumentu należy uzupełnić następujące dane</w:t>
      </w:r>
      <w:r>
        <w:t>: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18"/>
          <w:szCs w:val="18"/>
        </w:rPr>
      </w:pPr>
      <w:r w:rsidRPr="000669BE">
        <w:rPr>
          <w:b/>
          <w:sz w:val="18"/>
          <w:szCs w:val="18"/>
        </w:rPr>
        <w:t>Jednostka wdrażająca</w:t>
      </w:r>
      <w:r w:rsidR="00EE67FA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Imię, Nazwisko/Nazwa beneficjenta</w:t>
      </w:r>
      <w:r w:rsidR="00EE67FA">
        <w:rPr>
          <w:b/>
          <w:sz w:val="18"/>
          <w:szCs w:val="18"/>
        </w:rPr>
        <w:t>;</w:t>
      </w:r>
    </w:p>
    <w:p w:rsidR="000669BE" w:rsidRPr="00524FD7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Numer identyfikacyjny beneficjenta</w:t>
      </w:r>
      <w:r w:rsidR="00EE67FA">
        <w:rPr>
          <w:b/>
          <w:sz w:val="18"/>
          <w:szCs w:val="18"/>
        </w:rPr>
        <w:t>;</w:t>
      </w:r>
    </w:p>
    <w:p w:rsidR="00524FD7" w:rsidRPr="000669BE" w:rsidRDefault="00524FD7" w:rsidP="00524FD7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  <w:lang w:val="en-US"/>
        </w:rPr>
        <w:t>NIP beneficjenta;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  <w:lang w:val="en-US"/>
        </w:rPr>
        <w:lastRenderedPageBreak/>
        <w:t>Regon beneficjenta</w:t>
      </w:r>
      <w:r w:rsidR="00EE67FA">
        <w:rPr>
          <w:b/>
          <w:sz w:val="18"/>
          <w:szCs w:val="18"/>
          <w:lang w:val="en-US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PESEL beneficjenta</w:t>
      </w:r>
      <w:r w:rsidR="00EE67FA">
        <w:rPr>
          <w:b/>
          <w:sz w:val="18"/>
          <w:szCs w:val="18"/>
        </w:rPr>
        <w:t>;</w:t>
      </w:r>
    </w:p>
    <w:p w:rsidR="000669BE" w:rsidRPr="00524FD7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Umowa</w:t>
      </w:r>
      <w:r w:rsidR="005F1F90">
        <w:rPr>
          <w:b/>
          <w:sz w:val="18"/>
          <w:szCs w:val="18"/>
        </w:rPr>
        <w:t xml:space="preserve"> – numer,</w:t>
      </w:r>
      <w:r w:rsidR="00EE67FA">
        <w:rPr>
          <w:b/>
          <w:sz w:val="18"/>
          <w:szCs w:val="18"/>
        </w:rPr>
        <w:t xml:space="preserve"> dat</w:t>
      </w:r>
      <w:r w:rsidR="005F1F90">
        <w:rPr>
          <w:b/>
          <w:sz w:val="18"/>
          <w:szCs w:val="18"/>
        </w:rPr>
        <w:t>a</w:t>
      </w:r>
      <w:r w:rsidR="00135316">
        <w:rPr>
          <w:b/>
          <w:sz w:val="18"/>
          <w:szCs w:val="18"/>
        </w:rPr>
        <w:t xml:space="preserve"> zawar</w:t>
      </w:r>
      <w:r w:rsidR="005F1F90">
        <w:rPr>
          <w:b/>
          <w:sz w:val="18"/>
          <w:szCs w:val="18"/>
        </w:rPr>
        <w:t>cia</w:t>
      </w:r>
      <w:r w:rsidR="00135316">
        <w:rPr>
          <w:b/>
          <w:sz w:val="18"/>
          <w:szCs w:val="18"/>
        </w:rPr>
        <w:t>;</w:t>
      </w:r>
    </w:p>
    <w:p w:rsidR="00524FD7" w:rsidRPr="000669BE" w:rsidRDefault="00524FD7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Priorytet</w:t>
      </w:r>
      <w:r w:rsidR="00A20532">
        <w:rPr>
          <w:b/>
          <w:sz w:val="18"/>
          <w:szCs w:val="18"/>
        </w:rPr>
        <w:t>;</w:t>
      </w:r>
    </w:p>
    <w:p w:rsidR="000669BE" w:rsidRP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18"/>
          <w:szCs w:val="18"/>
        </w:rPr>
        <w:t>Działanie</w:t>
      </w:r>
      <w:r w:rsidR="00EE67FA">
        <w:rPr>
          <w:b/>
          <w:sz w:val="18"/>
          <w:szCs w:val="18"/>
        </w:rPr>
        <w:t>;</w:t>
      </w:r>
    </w:p>
    <w:p w:rsidR="000669BE" w:rsidRDefault="000669BE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Znak sprawy</w:t>
      </w:r>
      <w:r w:rsidR="00A20532">
        <w:rPr>
          <w:b/>
          <w:sz w:val="18"/>
          <w:szCs w:val="18"/>
        </w:rPr>
        <w:t>;</w:t>
      </w:r>
    </w:p>
    <w:p w:rsidR="00A20532" w:rsidRPr="000C3B50" w:rsidRDefault="000C3B50" w:rsidP="00CE5691">
      <w:pPr>
        <w:pStyle w:val="Akapitzlist"/>
        <w:numPr>
          <w:ilvl w:val="0"/>
          <w:numId w:val="24"/>
        </w:numPr>
        <w:spacing w:line="276" w:lineRule="auto"/>
        <w:jc w:val="both"/>
        <w:rPr>
          <w:b/>
          <w:sz w:val="18"/>
          <w:szCs w:val="18"/>
        </w:rPr>
      </w:pPr>
      <w:r w:rsidRPr="000C3B50">
        <w:rPr>
          <w:b/>
          <w:sz w:val="18"/>
          <w:szCs w:val="18"/>
        </w:rPr>
        <w:t>N</w:t>
      </w:r>
      <w:r w:rsidR="00A20532" w:rsidRPr="000C3B50">
        <w:rPr>
          <w:b/>
          <w:sz w:val="18"/>
          <w:szCs w:val="18"/>
        </w:rPr>
        <w:t>r nieprawidłowości</w:t>
      </w:r>
    </w:p>
    <w:p w:rsidR="00EE67FA" w:rsidRDefault="00EE67FA" w:rsidP="00EE67FA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DD1915" w:rsidRDefault="00DD1915" w:rsidP="00DD1915">
      <w:pPr>
        <w:jc w:val="both"/>
        <w:rPr>
          <w:rFonts w:eastAsia="Calibri"/>
          <w:b/>
        </w:rPr>
      </w:pPr>
      <w:r w:rsidRPr="00DD1915">
        <w:rPr>
          <w:rFonts w:eastAsia="Calibri"/>
        </w:rPr>
        <w:t>Kolejno wpisujemy symbol</w:t>
      </w:r>
      <w:r>
        <w:rPr>
          <w:rFonts w:eastAsia="Calibri"/>
          <w:b/>
        </w:rPr>
        <w:t xml:space="preserve"> Jednostki wdrażającej </w:t>
      </w:r>
      <w:r>
        <w:rPr>
          <w:rFonts w:eastAsia="Calibri"/>
        </w:rPr>
        <w:t>odpowiedni</w:t>
      </w:r>
      <w:r w:rsidRPr="00DD1915">
        <w:rPr>
          <w:rFonts w:eastAsia="Calibri"/>
        </w:rPr>
        <w:t xml:space="preserve"> dla województwa</w:t>
      </w:r>
      <w:r>
        <w:rPr>
          <w:rFonts w:eastAsia="Calibri"/>
        </w:rPr>
        <w:t xml:space="preserve"> oraz </w:t>
      </w:r>
      <w:r w:rsidRPr="00DD1915">
        <w:rPr>
          <w:rFonts w:eastAsia="Calibri"/>
          <w:b/>
        </w:rPr>
        <w:t>imię, nazwisko</w:t>
      </w:r>
      <w:r>
        <w:rPr>
          <w:rFonts w:eastAsia="Calibri"/>
        </w:rPr>
        <w:t xml:space="preserve"> lub </w:t>
      </w:r>
      <w:r w:rsidRPr="00DD1915">
        <w:rPr>
          <w:rFonts w:eastAsia="Calibri"/>
          <w:b/>
        </w:rPr>
        <w:t>nazwę beneficjenta</w:t>
      </w:r>
      <w:r>
        <w:rPr>
          <w:rFonts w:eastAsia="Calibri"/>
        </w:rPr>
        <w:t xml:space="preserve"> jeśli stanowi on podmiot np. stowarzyszenie, czy LGD</w:t>
      </w:r>
    </w:p>
    <w:p w:rsidR="00DD1915" w:rsidRPr="00DD1915" w:rsidRDefault="00DD1915" w:rsidP="00DD1915">
      <w:pPr>
        <w:jc w:val="both"/>
        <w:rPr>
          <w:rFonts w:eastAsia="Calibri"/>
        </w:rPr>
      </w:pPr>
      <w:r w:rsidRPr="00DD1915">
        <w:rPr>
          <w:rFonts w:eastAsia="Calibri"/>
          <w:b/>
        </w:rPr>
        <w:t>Numer identyfikacyjny beneficjenta</w:t>
      </w:r>
      <w:r w:rsidRPr="00DD1915">
        <w:rPr>
          <w:rFonts w:eastAsia="Calibri"/>
        </w:rPr>
        <w:t>: nr producenta – nadawany zgodnie z ustawą z dnia 18 grudnia 2003 r. o krajowym systemie ewidencji producentów, ewidencji gospodarstw rolnych oraz ewidencji wniosków o przyznanie płatności (t.j. Dz. U. z 2017 r. poz. 1853).</w:t>
      </w:r>
    </w:p>
    <w:p w:rsidR="00C42965" w:rsidRDefault="00CE5691" w:rsidP="00A86D89">
      <w:pPr>
        <w:pStyle w:val="Akapitzlist"/>
        <w:spacing w:line="276" w:lineRule="auto"/>
        <w:ind w:left="0"/>
        <w:jc w:val="both"/>
      </w:pPr>
      <w:r w:rsidRPr="001728E1">
        <w:t xml:space="preserve">W przypadku </w:t>
      </w:r>
      <w:r w:rsidRPr="001728E1">
        <w:rPr>
          <w:b/>
        </w:rPr>
        <w:t>n</w:t>
      </w:r>
      <w:r w:rsidR="009733AA" w:rsidRPr="001728E1">
        <w:rPr>
          <w:b/>
        </w:rPr>
        <w:t>umer</w:t>
      </w:r>
      <w:r w:rsidRPr="001728E1">
        <w:rPr>
          <w:b/>
        </w:rPr>
        <w:t>u</w:t>
      </w:r>
      <w:r w:rsidR="009733AA" w:rsidRPr="001728E1">
        <w:rPr>
          <w:b/>
        </w:rPr>
        <w:t xml:space="preserve"> i dat</w:t>
      </w:r>
      <w:r w:rsidRPr="001728E1">
        <w:rPr>
          <w:b/>
        </w:rPr>
        <w:t>y</w:t>
      </w:r>
      <w:r w:rsidR="009733AA" w:rsidRPr="001728E1">
        <w:rPr>
          <w:b/>
        </w:rPr>
        <w:t xml:space="preserve"> </w:t>
      </w:r>
      <w:r w:rsidRPr="001728E1">
        <w:rPr>
          <w:b/>
        </w:rPr>
        <w:t>umowy</w:t>
      </w:r>
      <w:r w:rsidR="00524FD7">
        <w:rPr>
          <w:b/>
        </w:rPr>
        <w:t xml:space="preserve"> o dofinansowanie</w:t>
      </w:r>
      <w:r w:rsidRPr="001728E1">
        <w:t xml:space="preserve"> </w:t>
      </w:r>
      <w:r w:rsidR="00FC14AE" w:rsidRPr="001728E1">
        <w:t xml:space="preserve">należy wpisać tylko numer i datę umowy </w:t>
      </w:r>
      <w:r w:rsidR="00673B10" w:rsidRPr="001728E1">
        <w:t xml:space="preserve">pierwotnie </w:t>
      </w:r>
      <w:r w:rsidR="00FC14AE" w:rsidRPr="001728E1">
        <w:t>zawartej z beneficjentem. Nie wpisujemy nu</w:t>
      </w:r>
      <w:r w:rsidRPr="001728E1">
        <w:t>merów oraz dat aneksów do umów.</w:t>
      </w:r>
      <w:r w:rsidR="003A348B" w:rsidRPr="001728E1">
        <w:t xml:space="preserve"> Jeśli</w:t>
      </w:r>
      <w:r w:rsidR="00FC14AE" w:rsidRPr="001728E1">
        <w:t xml:space="preserve"> numer umowy został zmieniony aneksem do umowy wpisujemy numer umowy, który dotyczy należności skierowanej do windykacji</w:t>
      </w:r>
      <w:r w:rsidR="00C42965">
        <w:t>.</w:t>
      </w:r>
      <w:r w:rsidR="00DD1915">
        <w:t xml:space="preserve"> W kolejnym polach wpisujemy</w:t>
      </w:r>
      <w:r w:rsidR="00FC14AE" w:rsidRPr="001728E1">
        <w:t xml:space="preserve"> </w:t>
      </w:r>
      <w:r w:rsidR="00DD1915" w:rsidRPr="00DD1915">
        <w:rPr>
          <w:b/>
        </w:rPr>
        <w:t>NIP</w:t>
      </w:r>
      <w:r w:rsidR="00DD1915">
        <w:t xml:space="preserve"> beneficjenta oraz </w:t>
      </w:r>
      <w:r w:rsidR="00DD1915" w:rsidRPr="00DD1915">
        <w:rPr>
          <w:b/>
        </w:rPr>
        <w:t>Regon</w:t>
      </w:r>
      <w:r w:rsidR="00DD1915">
        <w:t xml:space="preserve"> jeśli został nadany lub </w:t>
      </w:r>
      <w:r w:rsidR="00DD1915" w:rsidRPr="00DD1915">
        <w:rPr>
          <w:b/>
        </w:rPr>
        <w:t>PESEL</w:t>
      </w:r>
      <w:r w:rsidR="00DD1915">
        <w:t xml:space="preserve"> jeśli dot. osoby prywatnej, następnie wpisujemy </w:t>
      </w:r>
      <w:r w:rsidR="00DD1915" w:rsidRPr="00DD1915">
        <w:rPr>
          <w:b/>
        </w:rPr>
        <w:t xml:space="preserve">Priorytet </w:t>
      </w:r>
      <w:r w:rsidR="00DD1915">
        <w:t>4.</w:t>
      </w:r>
    </w:p>
    <w:p w:rsidR="007E1F16" w:rsidRPr="001728E1" w:rsidRDefault="007E1F16" w:rsidP="00A86D89">
      <w:pPr>
        <w:pStyle w:val="Akapitzlist"/>
        <w:spacing w:line="276" w:lineRule="auto"/>
        <w:ind w:left="0"/>
        <w:jc w:val="both"/>
      </w:pPr>
      <w:r w:rsidRPr="001A37DB">
        <w:rPr>
          <w:b/>
        </w:rPr>
        <w:t xml:space="preserve">Działanie </w:t>
      </w:r>
      <w:r w:rsidR="001A37DB" w:rsidRPr="001A37DB">
        <w:t>należy wpisać nazwę działania</w:t>
      </w:r>
      <w:r w:rsidR="001728E1" w:rsidRPr="001A37DB">
        <w:t>.</w:t>
      </w:r>
    </w:p>
    <w:p w:rsidR="0030481A" w:rsidRPr="00B510F7" w:rsidRDefault="0030481A" w:rsidP="00A86D89">
      <w:pPr>
        <w:pStyle w:val="Akapitzlist"/>
        <w:spacing w:line="276" w:lineRule="auto"/>
        <w:ind w:left="0"/>
        <w:jc w:val="both"/>
      </w:pPr>
      <w:r w:rsidRPr="00B510F7">
        <w:t>W p</w:t>
      </w:r>
      <w:r w:rsidR="001728E1" w:rsidRPr="00B510F7">
        <w:t>olu</w:t>
      </w:r>
      <w:r w:rsidRPr="00B510F7">
        <w:t xml:space="preserve"> </w:t>
      </w:r>
      <w:r w:rsidRPr="00B510F7">
        <w:rPr>
          <w:b/>
        </w:rPr>
        <w:t>znak sprawy</w:t>
      </w:r>
      <w:r w:rsidRPr="00B510F7">
        <w:t xml:space="preserve"> </w:t>
      </w:r>
      <w:r w:rsidR="001728E1" w:rsidRPr="00B510F7">
        <w:t xml:space="preserve">należy wprowadzić znak sprawy </w:t>
      </w:r>
      <w:r w:rsidRPr="00B510F7">
        <w:t>zgodny z instrukcją tworzenia znaku sprawy</w:t>
      </w:r>
      <w:r w:rsidR="00B510F7" w:rsidRPr="00B510F7">
        <w:t>, a dodatkowo</w:t>
      </w:r>
      <w:r w:rsidRPr="00B510F7">
        <w:t xml:space="preserve"> należy oznaczyć liczbę spraw dla których </w:t>
      </w:r>
      <w:r w:rsidR="007174CB">
        <w:t>określono kwoty podlegające zwrotowi</w:t>
      </w:r>
      <w:r w:rsidR="00CD2688" w:rsidRPr="00B510F7">
        <w:t>,</w:t>
      </w:r>
      <w:r w:rsidR="00B510F7" w:rsidRPr="00B510F7">
        <w:t xml:space="preserve"> w ramach danej sprawy,</w:t>
      </w:r>
      <w:r w:rsidR="00CD2688" w:rsidRPr="00B510F7">
        <w:t xml:space="preserve"> zgodnie ze wzorem: </w:t>
      </w:r>
      <w:r w:rsidR="00035254">
        <w:t>SW</w:t>
      </w:r>
      <w:r w:rsidR="00CD2688" w:rsidRPr="00B510F7">
        <w:t>01-</w:t>
      </w:r>
      <w:r w:rsidR="00035254" w:rsidRPr="00035254">
        <w:t>6523.4</w:t>
      </w:r>
      <w:r w:rsidR="00CD2688" w:rsidRPr="00B510F7">
        <w:t>-</w:t>
      </w:r>
      <w:r w:rsidR="00035254">
        <w:t>SW</w:t>
      </w:r>
      <w:r w:rsidR="00CD2688" w:rsidRPr="00B510F7">
        <w:t>0100009/</w:t>
      </w:r>
      <w:r w:rsidR="002B63CD" w:rsidRPr="00B510F7">
        <w:t>16</w:t>
      </w:r>
      <w:r w:rsidR="00CD2688" w:rsidRPr="00B510F7">
        <w:t>/</w:t>
      </w:r>
      <w:r w:rsidR="00CD2688" w:rsidRPr="00B510F7">
        <w:rPr>
          <w:b/>
        </w:rPr>
        <w:t xml:space="preserve">01, </w:t>
      </w:r>
      <w:r w:rsidR="00CD2688" w:rsidRPr="00B510F7">
        <w:t>gdzie symbol „01” oznacza że beneficjent jest windykowany po raz pierwszy w ramach sprawy. Jeśli beneficjent będzie windykowany po raz drugi w ramach sprawy, wówczas należy uwzględnić następując</w:t>
      </w:r>
      <w:r w:rsidR="00B510F7" w:rsidRPr="00B510F7">
        <w:t>ą numerację</w:t>
      </w:r>
      <w:r w:rsidR="00CD2688" w:rsidRPr="00B510F7">
        <w:t>:</w:t>
      </w:r>
      <w:r w:rsidR="00B510F7" w:rsidRPr="00B510F7">
        <w:t xml:space="preserve"> </w:t>
      </w:r>
      <w:r w:rsidR="00035254">
        <w:t>SW</w:t>
      </w:r>
      <w:r w:rsidR="00CD2688" w:rsidRPr="00B510F7">
        <w:t>01-</w:t>
      </w:r>
      <w:r w:rsidR="00035254" w:rsidRPr="00035254">
        <w:t xml:space="preserve"> 6523.4</w:t>
      </w:r>
      <w:r w:rsidR="00CD2688" w:rsidRPr="00B510F7">
        <w:t>-</w:t>
      </w:r>
      <w:r w:rsidR="00035254">
        <w:t>SW</w:t>
      </w:r>
      <w:r w:rsidR="00CD2688" w:rsidRPr="00B510F7">
        <w:t>0100009/</w:t>
      </w:r>
      <w:r w:rsidR="002B63CD" w:rsidRPr="00B510F7">
        <w:t>1</w:t>
      </w:r>
      <w:r w:rsidR="00035254">
        <w:t>7</w:t>
      </w:r>
      <w:r w:rsidR="00CD2688" w:rsidRPr="00B510F7">
        <w:t>/</w:t>
      </w:r>
      <w:r w:rsidR="00CD2688" w:rsidRPr="00B510F7">
        <w:rPr>
          <w:b/>
        </w:rPr>
        <w:t>0</w:t>
      </w:r>
      <w:r w:rsidR="005F4E46" w:rsidRPr="00B510F7">
        <w:rPr>
          <w:b/>
        </w:rPr>
        <w:t>2.</w:t>
      </w:r>
    </w:p>
    <w:p w:rsidR="009733AA" w:rsidRPr="00620688" w:rsidRDefault="000C3B50" w:rsidP="00A86D89">
      <w:pPr>
        <w:pStyle w:val="Akapitzlist"/>
        <w:spacing w:line="276" w:lineRule="auto"/>
        <w:ind w:left="0"/>
        <w:jc w:val="both"/>
        <w:rPr>
          <w:b/>
          <w:sz w:val="22"/>
          <w:szCs w:val="22"/>
        </w:rPr>
      </w:pPr>
      <w:r w:rsidRPr="000C3B50">
        <w:rPr>
          <w:b/>
        </w:rPr>
        <w:t>Nr nieprawidłowości</w:t>
      </w:r>
      <w:r>
        <w:t xml:space="preserve"> – oznac</w:t>
      </w:r>
      <w:r w:rsidR="00420FFA">
        <w:t>za unikalny</w:t>
      </w:r>
      <w:r w:rsidR="005373FA">
        <w:t xml:space="preserve"> krajowy</w:t>
      </w:r>
      <w:r w:rsidR="00420FFA">
        <w:t xml:space="preserve"> nr nieprawidłowości.</w:t>
      </w:r>
    </w:p>
    <w:p w:rsidR="009733AA" w:rsidRPr="00A8111E" w:rsidRDefault="009733AA" w:rsidP="00A86D89">
      <w:pPr>
        <w:spacing w:line="276" w:lineRule="auto"/>
        <w:jc w:val="both"/>
        <w:rPr>
          <w:b/>
        </w:rPr>
      </w:pPr>
      <w:r w:rsidRPr="00A8111E">
        <w:rPr>
          <w:b/>
        </w:rPr>
        <w:t xml:space="preserve">Wskazanie kwoty </w:t>
      </w:r>
      <w:r w:rsidR="00B510F7" w:rsidRPr="00A8111E">
        <w:rPr>
          <w:b/>
        </w:rPr>
        <w:t>w celu odzyskania należności</w:t>
      </w:r>
      <w:r w:rsidRPr="00A8111E">
        <w:rPr>
          <w:b/>
        </w:rPr>
        <w:t>:</w:t>
      </w:r>
    </w:p>
    <w:p w:rsidR="002B63CD" w:rsidRPr="00620688" w:rsidRDefault="003A348B" w:rsidP="00A86D89">
      <w:pPr>
        <w:spacing w:line="276" w:lineRule="auto"/>
        <w:jc w:val="both"/>
      </w:pPr>
      <w:r w:rsidRPr="00620688">
        <w:t xml:space="preserve">W zależności od pomocy jaka </w:t>
      </w:r>
      <w:r w:rsidR="003E7DF0" w:rsidRPr="00620688">
        <w:t xml:space="preserve">została </w:t>
      </w:r>
      <w:r w:rsidRPr="00620688">
        <w:t>wypłac</w:t>
      </w:r>
      <w:r w:rsidR="003E7DF0" w:rsidRPr="00620688">
        <w:t>o</w:t>
      </w:r>
      <w:r w:rsidRPr="00620688">
        <w:t xml:space="preserve">na Beneficjentowi przez ARiMR na realizację operacji </w:t>
      </w:r>
      <w:r w:rsidR="00FC14AE" w:rsidRPr="00620688">
        <w:t xml:space="preserve">należy </w:t>
      </w:r>
      <w:r w:rsidR="00A21E10" w:rsidRPr="00620688">
        <w:t xml:space="preserve">odpowiednio </w:t>
      </w:r>
      <w:r w:rsidR="00FC14AE" w:rsidRPr="00620688">
        <w:t>wskazać kwotę w podziale na</w:t>
      </w:r>
      <w:r w:rsidR="00A21E10" w:rsidRPr="00620688">
        <w:t xml:space="preserve"> źródła finansowania, tj.:</w:t>
      </w:r>
      <w:r w:rsidR="00FC14AE" w:rsidRPr="00620688">
        <w:t xml:space="preserve"> środki krajowe </w:t>
      </w:r>
      <w:r w:rsidR="00620688" w:rsidRPr="00620688">
        <w:t>lub/</w:t>
      </w:r>
      <w:r w:rsidR="00FC14AE" w:rsidRPr="00620688">
        <w:t xml:space="preserve">i </w:t>
      </w:r>
      <w:r w:rsidR="00620688" w:rsidRPr="00620688">
        <w:t xml:space="preserve">środki </w:t>
      </w:r>
      <w:r w:rsidR="00FC14AE" w:rsidRPr="00620688">
        <w:t>wspólnotowe</w:t>
      </w:r>
      <w:r w:rsidR="00620688" w:rsidRPr="00620688">
        <w:t xml:space="preserve">, z odpowiednim uwzględnieniem  kwoty zaliczki, zysku od zaliczki, </w:t>
      </w:r>
      <w:r w:rsidR="002A397C">
        <w:t>zysku karnego od zaliczki</w:t>
      </w:r>
      <w:r w:rsidR="00620688" w:rsidRPr="00620688">
        <w:t>, zwykłej sprawy windykacyjnej.</w:t>
      </w:r>
    </w:p>
    <w:p w:rsidR="00D92A5C" w:rsidRPr="000B52FB" w:rsidRDefault="00D92A5C" w:rsidP="00A86D89">
      <w:pPr>
        <w:jc w:val="both"/>
        <w:rPr>
          <w:u w:val="single"/>
        </w:rPr>
      </w:pPr>
      <w:r w:rsidRPr="000B52FB">
        <w:rPr>
          <w:u w:val="single"/>
        </w:rPr>
        <w:t xml:space="preserve">Suma kwot należności w podziale na źródła finansowania tj. KR lub UE i suma zleceń rozliczających zaliczkę/wypłat dokonanych na rzecz beneficjenta w ramach danych zleceń płatności w podziale na źródła finansowanie KR lub UE nie może przekraczać pierwotnie wypłaconych kwot w podziale na źródła finansowania. </w:t>
      </w:r>
    </w:p>
    <w:p w:rsidR="009733AA" w:rsidRPr="0028071F" w:rsidRDefault="009733AA" w:rsidP="00D54177">
      <w:pPr>
        <w:pStyle w:val="Akapitzlist"/>
        <w:spacing w:line="276" w:lineRule="auto"/>
        <w:ind w:left="360"/>
        <w:jc w:val="both"/>
        <w:rPr>
          <w:sz w:val="22"/>
          <w:szCs w:val="22"/>
        </w:rPr>
      </w:pPr>
    </w:p>
    <w:p w:rsidR="00E36D4A" w:rsidRPr="00E36D4A" w:rsidRDefault="009733AA" w:rsidP="00A86D89">
      <w:pPr>
        <w:pStyle w:val="Akapitzlist"/>
        <w:spacing w:line="276" w:lineRule="auto"/>
        <w:ind w:left="0"/>
        <w:jc w:val="both"/>
        <w:rPr>
          <w:b/>
        </w:rPr>
      </w:pPr>
      <w:r w:rsidRPr="00E36D4A">
        <w:rPr>
          <w:b/>
        </w:rPr>
        <w:t xml:space="preserve">Wskazanie </w:t>
      </w:r>
      <w:r w:rsidR="00E36D4A">
        <w:rPr>
          <w:b/>
        </w:rPr>
        <w:t xml:space="preserve">przyczyny </w:t>
      </w:r>
      <w:r w:rsidRPr="00E36D4A">
        <w:rPr>
          <w:b/>
        </w:rPr>
        <w:t>powstania należności</w:t>
      </w:r>
      <w:r w:rsidR="00E36D4A" w:rsidRPr="00E36D4A">
        <w:rPr>
          <w:b/>
        </w:rPr>
        <w:t xml:space="preserve">. </w:t>
      </w:r>
    </w:p>
    <w:p w:rsidR="009733AA" w:rsidRPr="00E36D4A" w:rsidRDefault="00E36D4A" w:rsidP="00A86D89">
      <w:pPr>
        <w:pStyle w:val="Akapitzlist"/>
        <w:spacing w:line="276" w:lineRule="auto"/>
        <w:ind w:left="0"/>
        <w:jc w:val="both"/>
      </w:pPr>
      <w:r w:rsidRPr="00E36D4A">
        <w:t xml:space="preserve">Każdorazowo należy wskazać </w:t>
      </w:r>
      <w:r w:rsidR="005D04BD">
        <w:t xml:space="preserve">tylko </w:t>
      </w:r>
      <w:r w:rsidRPr="00E36D4A">
        <w:t>jedną z poniższych możliwości</w:t>
      </w:r>
      <w:r w:rsidR="005D04BD">
        <w:t xml:space="preserve"> skreślając pozostałą.</w:t>
      </w:r>
    </w:p>
    <w:p w:rsidR="00EE2A50" w:rsidRPr="00E36D4A" w:rsidRDefault="00E36D4A" w:rsidP="00A86D89">
      <w:pPr>
        <w:pStyle w:val="Akapitzlist"/>
        <w:numPr>
          <w:ilvl w:val="0"/>
          <w:numId w:val="11"/>
        </w:numPr>
        <w:spacing w:line="276" w:lineRule="auto"/>
        <w:ind w:left="360"/>
        <w:jc w:val="both"/>
      </w:pPr>
      <w:r w:rsidRPr="00E36D4A">
        <w:t xml:space="preserve">powstanie należności </w:t>
      </w:r>
      <w:r w:rsidR="00FC14AE" w:rsidRPr="00E36D4A">
        <w:t>w wyniku błędu administracyjnego (np. błąd pracownika )</w:t>
      </w:r>
      <w:r w:rsidR="00697C8E" w:rsidRPr="00E36D4A">
        <w:t>;</w:t>
      </w:r>
    </w:p>
    <w:p w:rsidR="009733AA" w:rsidRPr="00E36D4A" w:rsidRDefault="00E36D4A" w:rsidP="00A86D89">
      <w:pPr>
        <w:pStyle w:val="Akapitzlist"/>
        <w:numPr>
          <w:ilvl w:val="0"/>
          <w:numId w:val="11"/>
        </w:numPr>
        <w:spacing w:line="276" w:lineRule="auto"/>
        <w:ind w:left="360"/>
        <w:jc w:val="both"/>
      </w:pPr>
      <w:r w:rsidRPr="00E36D4A">
        <w:t xml:space="preserve">powstanie należności </w:t>
      </w:r>
      <w:r w:rsidR="009733AA" w:rsidRPr="00E36D4A">
        <w:t xml:space="preserve">z winy beneficjenta (np. </w:t>
      </w:r>
      <w:r w:rsidR="00CF5C9C" w:rsidRPr="00E36D4A">
        <w:t xml:space="preserve">niedotrzymanie </w:t>
      </w:r>
      <w:r w:rsidR="00EC6FA7" w:rsidRPr="00E36D4A">
        <w:t>warunków</w:t>
      </w:r>
      <w:r w:rsidR="009733AA" w:rsidRPr="00E36D4A">
        <w:t xml:space="preserve"> umowy</w:t>
      </w:r>
      <w:r w:rsidR="00DF2CF5">
        <w:t xml:space="preserve"> </w:t>
      </w:r>
      <w:r w:rsidR="00AF11E7">
        <w:br/>
      </w:r>
      <w:r w:rsidR="00DF2CF5">
        <w:t>o dofinansowanie</w:t>
      </w:r>
      <w:r w:rsidR="009733AA" w:rsidRPr="00E36D4A">
        <w:t>).</w:t>
      </w:r>
    </w:p>
    <w:p w:rsidR="00D92A5C" w:rsidRDefault="00D92A5C" w:rsidP="00A86D89">
      <w:pPr>
        <w:pStyle w:val="Akapitzlist"/>
        <w:ind w:left="0"/>
        <w:jc w:val="both"/>
        <w:rPr>
          <w:b/>
        </w:rPr>
      </w:pPr>
    </w:p>
    <w:p w:rsidR="00D67284" w:rsidRDefault="00D67284" w:rsidP="00A86D89">
      <w:pPr>
        <w:pStyle w:val="Akapitzlist"/>
        <w:ind w:left="0"/>
        <w:jc w:val="both"/>
        <w:rPr>
          <w:b/>
        </w:rPr>
      </w:pPr>
    </w:p>
    <w:p w:rsidR="00D67284" w:rsidRDefault="00D67284" w:rsidP="00A86D89">
      <w:pPr>
        <w:pStyle w:val="Akapitzlist"/>
        <w:ind w:left="0"/>
        <w:jc w:val="both"/>
        <w:rPr>
          <w:b/>
        </w:rPr>
      </w:pPr>
    </w:p>
    <w:p w:rsidR="00DD1915" w:rsidRDefault="00DD1915" w:rsidP="00A86D89">
      <w:pPr>
        <w:pStyle w:val="Akapitzlist"/>
        <w:ind w:left="0"/>
        <w:jc w:val="both"/>
        <w:rPr>
          <w:b/>
        </w:rPr>
      </w:pPr>
    </w:p>
    <w:p w:rsidR="007A7F3E" w:rsidRDefault="007A7F3E" w:rsidP="00A86D89">
      <w:pPr>
        <w:pStyle w:val="Akapitzlist"/>
        <w:ind w:left="0"/>
        <w:jc w:val="both"/>
        <w:rPr>
          <w:b/>
        </w:rPr>
      </w:pPr>
    </w:p>
    <w:p w:rsidR="007B6D73" w:rsidRPr="007B6D73" w:rsidRDefault="007B6D73" w:rsidP="00A86D89">
      <w:pPr>
        <w:pStyle w:val="Akapitzlist"/>
        <w:spacing w:line="276" w:lineRule="auto"/>
        <w:ind w:left="0"/>
        <w:jc w:val="both"/>
        <w:rPr>
          <w:b/>
        </w:rPr>
      </w:pPr>
      <w:r w:rsidRPr="007B6D73">
        <w:rPr>
          <w:b/>
        </w:rPr>
        <w:lastRenderedPageBreak/>
        <w:t>Tabela nr 1 Należność</w:t>
      </w:r>
      <w:r w:rsidR="008B1C59">
        <w:rPr>
          <w:b/>
        </w:rPr>
        <w:t xml:space="preserve"> </w:t>
      </w:r>
      <w:r w:rsidRPr="007B6D73">
        <w:rPr>
          <w:b/>
        </w:rPr>
        <w:t>niewindykowana</w:t>
      </w:r>
      <w:r w:rsidR="008B1C59">
        <w:rPr>
          <w:b/>
        </w:rPr>
        <w:t>/</w:t>
      </w:r>
      <w:r w:rsidR="008B1C59" w:rsidRPr="008B1C59">
        <w:rPr>
          <w:b/>
        </w:rPr>
        <w:t xml:space="preserve"> </w:t>
      </w:r>
      <w:r w:rsidR="008B1C59" w:rsidRPr="007B6D73">
        <w:rPr>
          <w:b/>
        </w:rPr>
        <w:t>podlegająca windykacji</w:t>
      </w:r>
    </w:p>
    <w:p w:rsidR="007B6D73" w:rsidRDefault="007B6D73" w:rsidP="00A86D89">
      <w:pPr>
        <w:pStyle w:val="Akapitzlist"/>
        <w:spacing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zależności rodzaju składowych </w:t>
      </w:r>
      <w:r w:rsidR="007174CB">
        <w:rPr>
          <w:sz w:val="22"/>
          <w:szCs w:val="22"/>
        </w:rPr>
        <w:t>określonej kwoty do zwrotu</w:t>
      </w:r>
      <w:r>
        <w:rPr>
          <w:sz w:val="22"/>
          <w:szCs w:val="22"/>
        </w:rPr>
        <w:t xml:space="preserve"> należy odpowiednio uzupełnić tabelę nr 1, tj.:</w:t>
      </w:r>
    </w:p>
    <w:p w:rsidR="00DC74D5" w:rsidRPr="002B63CD" w:rsidRDefault="007B6D73" w:rsidP="007B6D73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DC74D5" w:rsidRPr="002B63CD">
        <w:rPr>
          <w:sz w:val="22"/>
          <w:szCs w:val="22"/>
        </w:rPr>
        <w:t>aliczka</w:t>
      </w:r>
      <w:r>
        <w:rPr>
          <w:sz w:val="22"/>
          <w:szCs w:val="22"/>
        </w:rPr>
        <w:t xml:space="preserve"> -</w:t>
      </w:r>
      <w:r w:rsidR="00DC74D5" w:rsidRPr="002B63CD">
        <w:rPr>
          <w:sz w:val="22"/>
          <w:szCs w:val="22"/>
        </w:rPr>
        <w:t xml:space="preserve"> kwota zgłaszanej należności z tytułu wypłaconych środków </w:t>
      </w:r>
      <w:r>
        <w:rPr>
          <w:sz w:val="22"/>
          <w:szCs w:val="22"/>
        </w:rPr>
        <w:t>PL</w:t>
      </w:r>
      <w:r w:rsidR="00D8476D">
        <w:rPr>
          <w:sz w:val="22"/>
          <w:szCs w:val="22"/>
        </w:rPr>
        <w:t xml:space="preserve"> i</w:t>
      </w:r>
      <w:r w:rsidR="00DC74D5" w:rsidRPr="002B63CD">
        <w:rPr>
          <w:sz w:val="22"/>
          <w:szCs w:val="22"/>
        </w:rPr>
        <w:t xml:space="preserve"> UE w ramach płatności zaliczkowej</w:t>
      </w:r>
      <w:r w:rsidR="00D8476D">
        <w:rPr>
          <w:sz w:val="22"/>
          <w:szCs w:val="22"/>
        </w:rPr>
        <w:t>;</w:t>
      </w:r>
    </w:p>
    <w:p w:rsidR="00DC74D5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DC74D5" w:rsidRPr="002B63CD">
        <w:rPr>
          <w:sz w:val="22"/>
          <w:szCs w:val="22"/>
        </w:rPr>
        <w:t>ysk od zaliczki - wartość odsetek bankowych zgromadzonych na wyodrębnion</w:t>
      </w:r>
      <w:r>
        <w:rPr>
          <w:sz w:val="22"/>
          <w:szCs w:val="22"/>
        </w:rPr>
        <w:t>ym</w:t>
      </w:r>
      <w:r w:rsidR="00DC74D5" w:rsidRPr="002B63CD">
        <w:rPr>
          <w:sz w:val="22"/>
          <w:szCs w:val="22"/>
        </w:rPr>
        <w:t xml:space="preserve"> rachunk</w:t>
      </w:r>
      <w:r>
        <w:rPr>
          <w:sz w:val="22"/>
          <w:szCs w:val="22"/>
        </w:rPr>
        <w:t>u</w:t>
      </w:r>
      <w:r w:rsidR="00DC74D5" w:rsidRPr="002B63CD">
        <w:rPr>
          <w:sz w:val="22"/>
          <w:szCs w:val="22"/>
        </w:rPr>
        <w:t xml:space="preserve"> bankowy</w:t>
      </w:r>
      <w:r>
        <w:rPr>
          <w:sz w:val="22"/>
          <w:szCs w:val="22"/>
        </w:rPr>
        <w:t>m</w:t>
      </w:r>
      <w:r w:rsidR="00DC74D5" w:rsidRPr="002B63CD">
        <w:rPr>
          <w:sz w:val="22"/>
          <w:szCs w:val="22"/>
        </w:rPr>
        <w:t xml:space="preserve"> beneficjent</w:t>
      </w:r>
      <w:r>
        <w:rPr>
          <w:sz w:val="22"/>
          <w:szCs w:val="22"/>
        </w:rPr>
        <w:t>a</w:t>
      </w:r>
      <w:r w:rsidR="00DC74D5" w:rsidRPr="002B63CD">
        <w:rPr>
          <w:sz w:val="22"/>
          <w:szCs w:val="22"/>
        </w:rPr>
        <w:t xml:space="preserve"> przeznaczony</w:t>
      </w:r>
      <w:r>
        <w:rPr>
          <w:sz w:val="22"/>
          <w:szCs w:val="22"/>
        </w:rPr>
        <w:t>m</w:t>
      </w:r>
      <w:r w:rsidR="00DC74D5" w:rsidRPr="002B63CD">
        <w:rPr>
          <w:sz w:val="22"/>
          <w:szCs w:val="22"/>
        </w:rPr>
        <w:t xml:space="preserve"> do obsługi zaliczki</w:t>
      </w:r>
      <w:r w:rsidR="007736F3">
        <w:rPr>
          <w:sz w:val="22"/>
          <w:szCs w:val="22"/>
        </w:rPr>
        <w:t>, podlegający zwrotowi</w:t>
      </w:r>
      <w:r>
        <w:rPr>
          <w:sz w:val="22"/>
          <w:szCs w:val="22"/>
        </w:rPr>
        <w:t>;</w:t>
      </w:r>
    </w:p>
    <w:p w:rsidR="007736F3" w:rsidRPr="002B63CD" w:rsidRDefault="007736F3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zysk karny od zaliczki – w przypadku braku wpływu wniosku o płatność</w:t>
      </w:r>
      <w:r w:rsidR="00AF11E7">
        <w:rPr>
          <w:sz w:val="22"/>
          <w:szCs w:val="22"/>
        </w:rPr>
        <w:t xml:space="preserve"> rozliczającego pobraną kwotę zaliczki,</w:t>
      </w:r>
      <w:r>
        <w:rPr>
          <w:sz w:val="22"/>
          <w:szCs w:val="22"/>
        </w:rPr>
        <w:t xml:space="preserve"> w terminie wskazanym w umowie o dofinansowanie</w:t>
      </w:r>
      <w:r w:rsidR="00AF11E7">
        <w:rPr>
          <w:sz w:val="22"/>
          <w:szCs w:val="22"/>
        </w:rPr>
        <w:t>, od wys. środków kwoty zaliczki pozostałej do rozliczenia nalicza się odsetki liczone od dnia przekazania zaliczki na rachunek beneficjenta do dnia złożenia wniosku o płatność;</w:t>
      </w:r>
    </w:p>
    <w:p w:rsidR="00D8476D" w:rsidRPr="002B63CD" w:rsidRDefault="00D8476D" w:rsidP="00D8476D">
      <w:pPr>
        <w:pStyle w:val="Akapitzlist"/>
        <w:numPr>
          <w:ilvl w:val="0"/>
          <w:numId w:val="3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zwykła sprawa windykacyjna – kwota należności, która nie dot. zaliczki, zysku od zaliczki </w:t>
      </w:r>
      <w:r w:rsidR="009C4EBD">
        <w:rPr>
          <w:sz w:val="22"/>
          <w:szCs w:val="22"/>
        </w:rPr>
        <w:br/>
      </w:r>
      <w:r w:rsidR="007736F3">
        <w:rPr>
          <w:sz w:val="22"/>
          <w:szCs w:val="22"/>
        </w:rPr>
        <w:t>zysku karnego od zaliczki</w:t>
      </w:r>
      <w:r>
        <w:rPr>
          <w:sz w:val="22"/>
          <w:szCs w:val="22"/>
        </w:rPr>
        <w:t>.</w:t>
      </w:r>
    </w:p>
    <w:p w:rsidR="00DC74D5" w:rsidRPr="00DC74D5" w:rsidRDefault="00DC74D5" w:rsidP="00620688">
      <w:pPr>
        <w:ind w:left="263"/>
        <w:rPr>
          <w:b/>
          <w:sz w:val="20"/>
          <w:szCs w:val="20"/>
        </w:rPr>
      </w:pPr>
      <w:r w:rsidRPr="00DC74D5">
        <w:rPr>
          <w:b/>
          <w:sz w:val="20"/>
          <w:szCs w:val="20"/>
        </w:rPr>
        <w:t xml:space="preserve">Przykład: 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W Tabeli nr 1 wpisano: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 - zaliczka w kwocie 25</w:t>
      </w:r>
      <w:r w:rsidR="00D8476D">
        <w:rPr>
          <w:sz w:val="20"/>
          <w:szCs w:val="20"/>
        </w:rPr>
        <w:t>0</w:t>
      </w:r>
      <w:r w:rsidRPr="00DC74D5">
        <w:rPr>
          <w:sz w:val="20"/>
          <w:szCs w:val="20"/>
        </w:rPr>
        <w:t xml:space="preserve">,00 zł,    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-  zysk z tytułu odsetek (odsetki bankowe) 10,00 zł </w:t>
      </w:r>
    </w:p>
    <w:p w:rsidR="00DC74D5" w:rsidRPr="00DC74D5" w:rsidRDefault="00DC74D5" w:rsidP="00620688">
      <w:pPr>
        <w:ind w:left="263"/>
        <w:rPr>
          <w:sz w:val="20"/>
          <w:szCs w:val="20"/>
        </w:rPr>
      </w:pPr>
      <w:r w:rsidRPr="00DC74D5">
        <w:rPr>
          <w:sz w:val="20"/>
          <w:szCs w:val="20"/>
        </w:rPr>
        <w:t xml:space="preserve">w polu opisowym należy wpisać: </w:t>
      </w:r>
    </w:p>
    <w:p w:rsidR="00DC74D5" w:rsidRPr="00DC74D5" w:rsidRDefault="00DC74D5" w:rsidP="00620688">
      <w:pPr>
        <w:ind w:left="263"/>
        <w:jc w:val="both"/>
        <w:rPr>
          <w:sz w:val="20"/>
          <w:szCs w:val="20"/>
        </w:rPr>
      </w:pPr>
    </w:p>
    <w:p w:rsidR="00460DB4" w:rsidRPr="004F14D3" w:rsidRDefault="00460DB4" w:rsidP="00460DB4">
      <w:pPr>
        <w:jc w:val="both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</w:t>
      </w:r>
      <w:r w:rsidRPr="004F14D3">
        <w:rPr>
          <w:rFonts w:eastAsia="Calibri"/>
          <w:sz w:val="20"/>
          <w:szCs w:val="20"/>
        </w:rPr>
        <w:t xml:space="preserve">„Niniejszym postanawia się podjęcie stosownych czynności prawnych w celu odzyskania kwoty …… złotych (słownie: …… złotych) wraz z należnymi odsetkami naliczanymi zgodnie z tabelą nr 1, z tyt. płatności dokonanej w ramach  Programu Operacyjnego „Rybactwo i Morze” 2014-2020 </w:t>
      </w:r>
      <w:r>
        <w:rPr>
          <w:rFonts w:eastAsia="Calibri"/>
          <w:sz w:val="20"/>
          <w:szCs w:val="20"/>
        </w:rPr>
        <w:t xml:space="preserve">  „ – należy przepisać sumę z pola Tabeli I: </w:t>
      </w:r>
      <w:r w:rsidRPr="00093498">
        <w:rPr>
          <w:rFonts w:eastAsia="Calibri"/>
          <w:b/>
          <w:sz w:val="20"/>
          <w:szCs w:val="20"/>
        </w:rPr>
        <w:t>Razem dla poz. I-VI</w:t>
      </w:r>
      <w:r>
        <w:rPr>
          <w:rFonts w:eastAsia="Calibri"/>
          <w:sz w:val="20"/>
          <w:szCs w:val="20"/>
        </w:rPr>
        <w:t xml:space="preserve">, tj. suma wszystkich zgłoszonych  należności.    </w:t>
      </w:r>
    </w:p>
    <w:p w:rsidR="00DC74D5" w:rsidRPr="00A21E10" w:rsidRDefault="00DC74D5" w:rsidP="00620688">
      <w:pPr>
        <w:spacing w:line="276" w:lineRule="auto"/>
        <w:ind w:left="166"/>
        <w:jc w:val="both"/>
        <w:rPr>
          <w:sz w:val="22"/>
          <w:szCs w:val="22"/>
        </w:rPr>
      </w:pPr>
    </w:p>
    <w:p w:rsidR="009733AA" w:rsidRPr="0074726E" w:rsidRDefault="009733AA" w:rsidP="00620688">
      <w:pPr>
        <w:pStyle w:val="Akapitzlist"/>
        <w:spacing w:line="276" w:lineRule="auto"/>
        <w:ind w:left="263"/>
        <w:jc w:val="both"/>
      </w:pPr>
      <w:r w:rsidRPr="0022147B">
        <w:rPr>
          <w:b/>
        </w:rPr>
        <w:t>Wypełnianie Tabeli nr 1</w:t>
      </w:r>
      <w:r w:rsidRPr="0074726E">
        <w:t>:</w:t>
      </w:r>
    </w:p>
    <w:p w:rsidR="005809B8" w:rsidRPr="0074726E" w:rsidRDefault="00C74A96" w:rsidP="00620688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>
        <w:rPr>
          <w:bCs/>
        </w:rPr>
        <w:t>Z</w:t>
      </w:r>
      <w:r w:rsidR="005809B8" w:rsidRPr="0074726E">
        <w:rPr>
          <w:bCs/>
        </w:rPr>
        <w:t>leceni</w:t>
      </w:r>
      <w:r>
        <w:rPr>
          <w:bCs/>
        </w:rPr>
        <w:t>e</w:t>
      </w:r>
      <w:r w:rsidR="005809B8" w:rsidRPr="0074726E">
        <w:rPr>
          <w:bCs/>
        </w:rPr>
        <w:t xml:space="preserve"> płatności – należy wpisać nr zlecenia płatności, z które</w:t>
      </w:r>
      <w:r>
        <w:rPr>
          <w:bCs/>
        </w:rPr>
        <w:t>go</w:t>
      </w:r>
      <w:r w:rsidR="005809B8" w:rsidRPr="0074726E">
        <w:rPr>
          <w:bCs/>
        </w:rPr>
        <w:t xml:space="preserve"> dokonywany jest zwrot środków</w:t>
      </w:r>
      <w:r w:rsidR="0074726E" w:rsidRPr="0074726E">
        <w:rPr>
          <w:bCs/>
        </w:rPr>
        <w:t>;</w:t>
      </w:r>
    </w:p>
    <w:p w:rsidR="0074726E" w:rsidRPr="0074726E" w:rsidRDefault="0074726E" w:rsidP="0074726E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 w:rsidRPr="0074726E">
        <w:t>w tabeli należy wskazać kwotę należności windykacyjnej lub niewindykowanej</w:t>
      </w:r>
      <w:r w:rsidR="00B82C00">
        <w:t xml:space="preserve"> lub </w:t>
      </w:r>
      <w:r w:rsidR="0057456A">
        <w:br/>
      </w:r>
      <w:r w:rsidR="00B82C00">
        <w:t>w ramach zwykłej sprawy windykacyjnej ( w tym konieczność zwrotu środków po rozliczeniu zaliczki)</w:t>
      </w:r>
      <w:r w:rsidRPr="0074726E">
        <w:t>;</w:t>
      </w:r>
    </w:p>
    <w:p w:rsidR="00047905" w:rsidRDefault="00C74A96" w:rsidP="00620688">
      <w:pPr>
        <w:pStyle w:val="Akapitzlist"/>
        <w:numPr>
          <w:ilvl w:val="0"/>
          <w:numId w:val="11"/>
        </w:numPr>
        <w:spacing w:line="276" w:lineRule="auto"/>
        <w:ind w:left="623"/>
        <w:jc w:val="both"/>
      </w:pPr>
      <w:r>
        <w:t xml:space="preserve">rodzaj odsetek – </w:t>
      </w:r>
      <w:r w:rsidR="00E71625">
        <w:t xml:space="preserve">wpisujemy </w:t>
      </w:r>
      <w:r w:rsidRPr="00732D93">
        <w:rPr>
          <w:b/>
        </w:rPr>
        <w:t>podatkowe</w:t>
      </w:r>
      <w:r w:rsidR="00E71625">
        <w:t xml:space="preserve"> </w:t>
      </w:r>
      <w:r w:rsidR="00533C03">
        <w:t>– zgodnie z art. 32 ustawy o wspieraniu zrównoważonego rozwoju sektora rybackiego z udziałem Europejskiego Funduszu Morskiego i Rybackiego (</w:t>
      </w:r>
      <w:r w:rsidR="00C90AD0">
        <w:rPr>
          <w:rFonts w:eastAsia="Calibri"/>
          <w:bCs/>
        </w:rPr>
        <w:t>Dz. U. z 2017 r. poz. 1267</w:t>
      </w:r>
      <w:r w:rsidR="00533C03">
        <w:t xml:space="preserve">) </w:t>
      </w:r>
      <w:r w:rsidR="00E71625">
        <w:t>w przypadku jeśli są naliczane</w:t>
      </w:r>
      <w:r w:rsidR="00533C03">
        <w:t>.</w:t>
      </w:r>
      <w:r w:rsidR="00E71625">
        <w:t xml:space="preserve"> </w:t>
      </w:r>
      <w:r w:rsidR="00533C03">
        <w:t>W</w:t>
      </w:r>
      <w:r w:rsidR="00E71625">
        <w:t xml:space="preserve"> pozostałych przypadkach (np.: dobrowolny zwrot) </w:t>
      </w:r>
      <w:r w:rsidR="00DB5023">
        <w:t xml:space="preserve">w polu wpisujemy </w:t>
      </w:r>
      <w:r w:rsidR="00936E01">
        <w:t xml:space="preserve"> -</w:t>
      </w:r>
      <w:r w:rsidR="00DB5023" w:rsidRPr="00936E01">
        <w:rPr>
          <w:b/>
        </w:rPr>
        <w:t>brak</w:t>
      </w:r>
      <w:r w:rsidR="00DB5023">
        <w:t>.</w:t>
      </w:r>
    </w:p>
    <w:p w:rsidR="00936E01" w:rsidRPr="00936E01" w:rsidRDefault="001148E1" w:rsidP="00732D93">
      <w:pPr>
        <w:pStyle w:val="Akapitzlist"/>
        <w:numPr>
          <w:ilvl w:val="0"/>
          <w:numId w:val="11"/>
        </w:numPr>
        <w:ind w:left="567" w:hanging="283"/>
        <w:jc w:val="both"/>
        <w:rPr>
          <w:bCs/>
        </w:rPr>
      </w:pPr>
      <w:r w:rsidRPr="0074726E">
        <w:rPr>
          <w:b/>
          <w:bCs/>
        </w:rPr>
        <w:t>początkową datę naliczania odsetek</w:t>
      </w:r>
      <w:r w:rsidRPr="0074726E">
        <w:rPr>
          <w:bCs/>
        </w:rPr>
        <w:t xml:space="preserve"> należy wskazać zgodnie z </w:t>
      </w:r>
      <w:r w:rsidR="00CD7F62">
        <w:rPr>
          <w:bCs/>
        </w:rPr>
        <w:t xml:space="preserve">przepisami </w:t>
      </w:r>
      <w:r w:rsidR="00CD7F62" w:rsidRPr="00997172">
        <w:rPr>
          <w:rFonts w:eastAsia="Calibri"/>
        </w:rPr>
        <w:t xml:space="preserve">z art.207 ust </w:t>
      </w:r>
      <w:r w:rsidR="00CD7F62">
        <w:rPr>
          <w:rFonts w:eastAsia="Calibri"/>
        </w:rPr>
        <w:t>1</w:t>
      </w:r>
      <w:r w:rsidR="00CD7F62" w:rsidRPr="00997172">
        <w:rPr>
          <w:rFonts w:eastAsia="Calibri"/>
        </w:rPr>
        <w:t xml:space="preserve"> ustawy </w:t>
      </w:r>
      <w:r w:rsidR="00CD7F62" w:rsidRPr="00D8749D">
        <w:rPr>
          <w:rFonts w:eastAsia="Calibri"/>
        </w:rPr>
        <w:t>z dnia 27 sierpnia 2009r. o finansach publicznych (</w:t>
      </w:r>
      <w:r w:rsidR="00587CDF" w:rsidRPr="00A469E2">
        <w:rPr>
          <w:rFonts w:eastAsia="Calibri"/>
          <w:bCs/>
          <w:color w:val="7030A0"/>
        </w:rPr>
        <w:t>Dz. U. z 2017 r. poz. 2077</w:t>
      </w:r>
      <w:r w:rsidR="006F2387">
        <w:rPr>
          <w:rFonts w:eastAsia="Calibri"/>
        </w:rPr>
        <w:t>) oraz § 7 ust. 2</w:t>
      </w:r>
      <w:r w:rsidR="00CD7F62" w:rsidRPr="00997172">
        <w:rPr>
          <w:rFonts w:eastAsia="Calibri"/>
        </w:rPr>
        <w:t xml:space="preserve"> rozporządzenia Ministra Gospodarki Morskiej</w:t>
      </w:r>
      <w:r w:rsidR="00DB33E2">
        <w:rPr>
          <w:rFonts w:eastAsia="Calibri"/>
        </w:rPr>
        <w:t xml:space="preserve"> i Żeglugi Śródlądowej z dnia 28</w:t>
      </w:r>
      <w:r w:rsidR="00CD7F62" w:rsidRPr="00997172">
        <w:rPr>
          <w:rFonts w:eastAsia="Calibri"/>
        </w:rPr>
        <w:t xml:space="preserve"> </w:t>
      </w:r>
      <w:r w:rsidR="00DB33E2">
        <w:rPr>
          <w:rFonts w:eastAsia="Calibri"/>
        </w:rPr>
        <w:t>lutego</w:t>
      </w:r>
      <w:r w:rsidR="00CD7F62" w:rsidRPr="00997172">
        <w:rPr>
          <w:rFonts w:eastAsia="Calibri"/>
        </w:rPr>
        <w:t xml:space="preserve"> 20</w:t>
      </w:r>
      <w:r w:rsidR="00DB33E2">
        <w:rPr>
          <w:rFonts w:eastAsia="Calibri"/>
        </w:rPr>
        <w:t>18</w:t>
      </w:r>
      <w:r w:rsidR="00CD7F62" w:rsidRPr="00997172">
        <w:rPr>
          <w:rFonts w:eastAsia="Calibri"/>
        </w:rPr>
        <w:t xml:space="preserve"> r. </w:t>
      </w:r>
      <w:r w:rsidR="00DB33E2">
        <w:t>(Dz. U. 2018, poz. 458</w:t>
      </w:r>
      <w:r w:rsidR="00CD7F62">
        <w:t>).</w:t>
      </w:r>
      <w:r w:rsidR="00D8476D" w:rsidRPr="0074726E">
        <w:rPr>
          <w:bCs/>
        </w:rPr>
        <w:t xml:space="preserve"> </w:t>
      </w:r>
      <w:r w:rsidRPr="0074726E">
        <w:rPr>
          <w:bCs/>
        </w:rPr>
        <w:t>W przypadku, gdy z akt sprawy nie wynika obowiązek naliczenia odsetek</w:t>
      </w:r>
      <w:r w:rsidR="00E71625">
        <w:rPr>
          <w:bCs/>
        </w:rPr>
        <w:t xml:space="preserve"> (np.: dobrowolny zwrot)</w:t>
      </w:r>
      <w:r w:rsidRPr="0074726E">
        <w:rPr>
          <w:bCs/>
        </w:rPr>
        <w:t xml:space="preserve"> należy w polu początkowa data naliczania odsetek wprowadzić </w:t>
      </w:r>
      <w:r w:rsidR="00936E01" w:rsidRPr="00936E01">
        <w:rPr>
          <w:rFonts w:eastAsia="Calibri"/>
          <w:b/>
          <w:sz w:val="20"/>
          <w:szCs w:val="20"/>
        </w:rPr>
        <w:t>„</w:t>
      </w:r>
      <w:r w:rsidR="00936E01" w:rsidRPr="00936E01">
        <w:rPr>
          <w:rFonts w:eastAsia="Calibri"/>
          <w:b/>
          <w:i/>
          <w:sz w:val="20"/>
          <w:szCs w:val="20"/>
        </w:rPr>
        <w:t>–</w:t>
      </w:r>
      <w:r w:rsidR="00936E01" w:rsidRPr="00936E01">
        <w:rPr>
          <w:rFonts w:eastAsia="Calibri"/>
          <w:b/>
          <w:sz w:val="20"/>
          <w:szCs w:val="20"/>
        </w:rPr>
        <w:t>”</w:t>
      </w:r>
      <w:r w:rsidR="00936E01">
        <w:rPr>
          <w:rFonts w:eastAsia="Calibri"/>
          <w:sz w:val="20"/>
          <w:szCs w:val="20"/>
        </w:rPr>
        <w:t xml:space="preserve">. </w:t>
      </w:r>
    </w:p>
    <w:p w:rsidR="001148E1" w:rsidRDefault="008329F5" w:rsidP="00936E01">
      <w:pPr>
        <w:pStyle w:val="Akapitzlist"/>
        <w:ind w:left="567"/>
        <w:jc w:val="both"/>
        <w:rPr>
          <w:bCs/>
        </w:rPr>
      </w:pPr>
      <w:r w:rsidRPr="0074726E">
        <w:rPr>
          <w:bCs/>
        </w:rPr>
        <w:t xml:space="preserve">Jeśli beneficjent w wymaganym czasie nie dokona zwrotu należności, wówczas stosowne kroki w zakresie odzyskania należności podejmie Departament Zarządzania </w:t>
      </w:r>
      <w:r w:rsidR="00C34DA5">
        <w:rPr>
          <w:bCs/>
        </w:rPr>
        <w:t>N</w:t>
      </w:r>
      <w:r w:rsidR="00C34DA5" w:rsidRPr="0074726E">
        <w:rPr>
          <w:bCs/>
        </w:rPr>
        <w:t xml:space="preserve">ależnościami </w:t>
      </w:r>
      <w:r w:rsidRPr="0074726E">
        <w:rPr>
          <w:bCs/>
        </w:rPr>
        <w:t>ARiMR</w:t>
      </w:r>
      <w:r w:rsidR="00C34DA5">
        <w:rPr>
          <w:bCs/>
        </w:rPr>
        <w:t>.</w:t>
      </w:r>
    </w:p>
    <w:p w:rsidR="001148E1" w:rsidRPr="00C74A96" w:rsidRDefault="001148E1" w:rsidP="0074726E">
      <w:pPr>
        <w:pStyle w:val="Akapitzlist"/>
        <w:numPr>
          <w:ilvl w:val="0"/>
          <w:numId w:val="11"/>
        </w:numPr>
        <w:ind w:left="623"/>
        <w:jc w:val="both"/>
        <w:rPr>
          <w:bCs/>
        </w:rPr>
      </w:pPr>
      <w:r w:rsidRPr="0074726E">
        <w:rPr>
          <w:b/>
          <w:bCs/>
        </w:rPr>
        <w:t xml:space="preserve">data </w:t>
      </w:r>
      <w:r w:rsidR="00C74A96">
        <w:rPr>
          <w:b/>
          <w:bCs/>
        </w:rPr>
        <w:t>wstępnego ustalenia sądowego lub administracyjnego</w:t>
      </w:r>
      <w:r w:rsidRPr="0074726E">
        <w:rPr>
          <w:bCs/>
        </w:rPr>
        <w:t xml:space="preserve">, </w:t>
      </w:r>
      <w:r w:rsidRPr="00C74A96">
        <w:rPr>
          <w:bCs/>
        </w:rPr>
        <w:t>to data</w:t>
      </w:r>
      <w:r w:rsidR="00961264" w:rsidRPr="00C74A96">
        <w:rPr>
          <w:bCs/>
        </w:rPr>
        <w:t xml:space="preserve"> </w:t>
      </w:r>
      <w:r w:rsidRPr="00C74A96">
        <w:rPr>
          <w:bCs/>
        </w:rPr>
        <w:t xml:space="preserve">pierwszego </w:t>
      </w:r>
      <w:r w:rsidR="00C74A96" w:rsidRPr="00C74A96">
        <w:rPr>
          <w:bCs/>
        </w:rPr>
        <w:br/>
      </w:r>
      <w:r w:rsidRPr="00C74A96">
        <w:rPr>
          <w:bCs/>
        </w:rPr>
        <w:t xml:space="preserve">w chronologii sprawy dokumentu stwierdzającego, że </w:t>
      </w:r>
      <w:r w:rsidR="00925F78" w:rsidRPr="00C74A96">
        <w:rPr>
          <w:bCs/>
        </w:rPr>
        <w:t xml:space="preserve">miała miejsce </w:t>
      </w:r>
      <w:r w:rsidRPr="00C74A96">
        <w:rPr>
          <w:bCs/>
        </w:rPr>
        <w:t xml:space="preserve">nieprawidłowość. </w:t>
      </w:r>
      <w:r w:rsidR="00961264" w:rsidRPr="00C74A96">
        <w:rPr>
          <w:bCs/>
        </w:rPr>
        <w:t xml:space="preserve">Dokument ten </w:t>
      </w:r>
      <w:r w:rsidR="00984942" w:rsidRPr="00C74A96">
        <w:rPr>
          <w:bCs/>
        </w:rPr>
        <w:t xml:space="preserve">skutkuje dochodzeniem należności i </w:t>
      </w:r>
      <w:r w:rsidR="00961264" w:rsidRPr="00C74A96">
        <w:rPr>
          <w:bCs/>
        </w:rPr>
        <w:t xml:space="preserve">winien </w:t>
      </w:r>
      <w:r w:rsidR="00E9148B" w:rsidRPr="00C74A96">
        <w:rPr>
          <w:bCs/>
        </w:rPr>
        <w:t xml:space="preserve">zawierać nazwę beneficjenta, kwotę podlegającą zwrotowi oraz winien </w:t>
      </w:r>
      <w:r w:rsidR="00961264" w:rsidRPr="00C74A96">
        <w:rPr>
          <w:bCs/>
        </w:rPr>
        <w:t>być zatwierdzony</w:t>
      </w:r>
      <w:r w:rsidR="0074726E" w:rsidRPr="00C74A96">
        <w:rPr>
          <w:bCs/>
        </w:rPr>
        <w:t xml:space="preserve"> (są to dokumenty m.in.: </w:t>
      </w:r>
      <w:r w:rsidR="0057456A">
        <w:rPr>
          <w:bCs/>
        </w:rPr>
        <w:br/>
      </w:r>
      <w:r w:rsidR="0074726E" w:rsidRPr="00C74A96">
        <w:rPr>
          <w:bCs/>
        </w:rPr>
        <w:t>P-4/</w:t>
      </w:r>
      <w:r w:rsidR="00C74A96" w:rsidRPr="00C74A96">
        <w:rPr>
          <w:bCs/>
        </w:rPr>
        <w:t>449</w:t>
      </w:r>
      <w:r w:rsidR="0074726E" w:rsidRPr="00C74A96">
        <w:rPr>
          <w:bCs/>
        </w:rPr>
        <w:t xml:space="preserve"> lub </w:t>
      </w:r>
      <w:r w:rsidR="00C74A96" w:rsidRPr="00C74A96">
        <w:rPr>
          <w:bCs/>
        </w:rPr>
        <w:t>P</w:t>
      </w:r>
      <w:r w:rsidR="0074726E" w:rsidRPr="00C74A96">
        <w:rPr>
          <w:bCs/>
        </w:rPr>
        <w:t>-1/</w:t>
      </w:r>
      <w:r w:rsidR="00C74A96" w:rsidRPr="00C74A96">
        <w:rPr>
          <w:bCs/>
        </w:rPr>
        <w:t>449</w:t>
      </w:r>
      <w:r w:rsidR="0074726E" w:rsidRPr="00C74A96">
        <w:rPr>
          <w:bCs/>
        </w:rPr>
        <w:t>).</w:t>
      </w:r>
      <w:r w:rsidR="008A32E2">
        <w:rPr>
          <w:bCs/>
        </w:rPr>
        <w:t xml:space="preserve"> Pole obowiązkowe.</w:t>
      </w:r>
    </w:p>
    <w:p w:rsidR="000B7028" w:rsidRDefault="000B7028" w:rsidP="000B52FB">
      <w:pPr>
        <w:pStyle w:val="Zwykytekst"/>
        <w:ind w:left="63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0483B">
        <w:rPr>
          <w:rFonts w:ascii="Times New Roman" w:eastAsia="Times New Roman" w:hAnsi="Times New Roman"/>
          <w:bCs/>
          <w:sz w:val="24"/>
          <w:szCs w:val="24"/>
        </w:rPr>
        <w:t>W przypadku braku informacji zwrotnej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o doręczeniu pisma, w celu prawidłowego wypełnienia, 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dokumentu zgłoszenia należności, 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należy oczekiwać zwrotnej informacji </w:t>
      </w:r>
      <w:r w:rsidR="009C4EBD">
        <w:rPr>
          <w:rFonts w:ascii="Times New Roman" w:eastAsia="Times New Roman" w:hAnsi="Times New Roman"/>
          <w:bCs/>
          <w:sz w:val="24"/>
          <w:szCs w:val="24"/>
        </w:rPr>
        <w:br/>
      </w:r>
      <w:r w:rsidRPr="0040483B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o doręczeniu pisma (włączając reklamację do operatora </w:t>
      </w:r>
      <w:r w:rsidR="00C90AD0">
        <w:rPr>
          <w:rFonts w:ascii="Times New Roman" w:eastAsia="Times New Roman" w:hAnsi="Times New Roman"/>
          <w:bCs/>
          <w:sz w:val="24"/>
          <w:szCs w:val="24"/>
        </w:rPr>
        <w:t>wyznaczonego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 xml:space="preserve">). Dopiero po otrzymaniu „zwrotki” możliwe jest wypełnienie tabeli nr 1 dokumentu 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>ZW-1</w:t>
      </w:r>
      <w:r w:rsidR="00D00D3E">
        <w:rPr>
          <w:rFonts w:ascii="Times New Roman" w:eastAsia="Times New Roman" w:hAnsi="Times New Roman"/>
          <w:bCs/>
          <w:sz w:val="24"/>
          <w:szCs w:val="24"/>
        </w:rPr>
        <w:t>A/368</w:t>
      </w:r>
      <w:r w:rsidRPr="0040483B">
        <w:rPr>
          <w:rFonts w:ascii="Times New Roman" w:eastAsia="Times New Roman" w:hAnsi="Times New Roman"/>
          <w:bCs/>
          <w:sz w:val="24"/>
          <w:szCs w:val="24"/>
        </w:rPr>
        <w:t>.</w:t>
      </w:r>
      <w:r w:rsidR="0040483B" w:rsidRPr="0040483B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E96525" w:rsidRDefault="00E96525" w:rsidP="000B52FB">
      <w:pPr>
        <w:pStyle w:val="Zwykytekst"/>
        <w:ind w:left="63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8729C0" w:rsidRDefault="00E96525" w:rsidP="00E96525">
      <w:pPr>
        <w:tabs>
          <w:tab w:val="num" w:pos="360"/>
        </w:tabs>
        <w:ind w:left="374"/>
        <w:jc w:val="both"/>
        <w:rPr>
          <w:sz w:val="22"/>
          <w:szCs w:val="22"/>
        </w:rPr>
      </w:pPr>
      <w:r>
        <w:t>Dodatkowo</w:t>
      </w:r>
      <w:r w:rsidR="00A21E10" w:rsidRPr="000D16BB">
        <w:t>, należy wypełnić pole „podstawa prawna wypłaty środków wymienionemu beneficjentowi”</w:t>
      </w:r>
      <w:r w:rsidR="00737E9F" w:rsidRPr="000D16BB">
        <w:t xml:space="preserve">, należy wpisać nr umowy </w:t>
      </w:r>
      <w:r>
        <w:t>o dofinansowanie</w:t>
      </w:r>
      <w:r w:rsidR="00737E9F" w:rsidRPr="000D16BB">
        <w:t xml:space="preserve"> oraz datę</w:t>
      </w:r>
      <w:r>
        <w:t xml:space="preserve"> zawarcia </w:t>
      </w:r>
      <w:r>
        <w:br/>
        <w:t>z</w:t>
      </w:r>
      <w:r w:rsidR="00737E9F" w:rsidRPr="000D16BB">
        <w:t xml:space="preserve"> beneficjent</w:t>
      </w:r>
      <w:r>
        <w:t>em tej umowy.</w:t>
      </w:r>
    </w:p>
    <w:p w:rsidR="00A91CD1" w:rsidRPr="00936E01" w:rsidRDefault="00A91CD1" w:rsidP="00936E01">
      <w:pPr>
        <w:spacing w:line="276" w:lineRule="auto"/>
        <w:jc w:val="both"/>
        <w:rPr>
          <w:b/>
        </w:rPr>
      </w:pPr>
    </w:p>
    <w:p w:rsidR="004A4236" w:rsidRDefault="00697C8E" w:rsidP="006D0318">
      <w:pPr>
        <w:pStyle w:val="Akapitzlist"/>
        <w:spacing w:line="276" w:lineRule="auto"/>
        <w:ind w:left="360"/>
        <w:jc w:val="both"/>
      </w:pPr>
      <w:r w:rsidRPr="00E72AE1">
        <w:rPr>
          <w:b/>
        </w:rPr>
        <w:t>Wypełnianie Tabeli nr 2</w:t>
      </w:r>
      <w:r w:rsidR="00037EA1" w:rsidRPr="00E72AE1">
        <w:rPr>
          <w:b/>
        </w:rPr>
        <w:t xml:space="preserve"> </w:t>
      </w:r>
    </w:p>
    <w:p w:rsidR="00D67284" w:rsidRPr="00D67284" w:rsidRDefault="00D67284" w:rsidP="00D67284">
      <w:pPr>
        <w:pStyle w:val="Akapitzlist"/>
        <w:numPr>
          <w:ilvl w:val="0"/>
          <w:numId w:val="11"/>
        </w:numPr>
        <w:rPr>
          <w:rFonts w:eastAsia="Calibri"/>
        </w:rPr>
      </w:pPr>
      <w:r>
        <w:rPr>
          <w:rFonts w:eastAsia="Calibri"/>
        </w:rPr>
        <w:t xml:space="preserve">wpisujemy </w:t>
      </w:r>
      <w:r w:rsidRPr="00D67284">
        <w:rPr>
          <w:rFonts w:eastAsia="Calibri"/>
        </w:rPr>
        <w:t xml:space="preserve"> w</w:t>
      </w:r>
      <w:r>
        <w:rPr>
          <w:rFonts w:eastAsia="Calibri"/>
        </w:rPr>
        <w:t>yłącznie te wypłaty zrealizowane</w:t>
      </w:r>
      <w:r w:rsidRPr="00D67284">
        <w:rPr>
          <w:rFonts w:eastAsia="Calibri"/>
        </w:rPr>
        <w:t xml:space="preserve"> na rzecz beneficjenta, z których wynikają kwoty zgłoszonych należności. </w:t>
      </w:r>
    </w:p>
    <w:p w:rsidR="00D67284" w:rsidRPr="00D67284" w:rsidRDefault="00D67284" w:rsidP="00D67284">
      <w:pPr>
        <w:pStyle w:val="Akapitzlist"/>
        <w:numPr>
          <w:ilvl w:val="0"/>
          <w:numId w:val="11"/>
        </w:numPr>
        <w:rPr>
          <w:rFonts w:eastAsia="Calibri"/>
        </w:rPr>
      </w:pPr>
      <w:bookmarkStart w:id="0" w:name="_Toc375247949"/>
      <w:r w:rsidRPr="00D67284">
        <w:rPr>
          <w:rFonts w:eastAsia="Calibri"/>
        </w:rPr>
        <w:t>daty wypłaty – data realizacji płatności przez ARiMR/BGK na rzecz beneficjenta.</w:t>
      </w:r>
      <w:bookmarkEnd w:id="0"/>
    </w:p>
    <w:p w:rsidR="003E7095" w:rsidRPr="00D67284" w:rsidRDefault="00D67284" w:rsidP="00706048">
      <w:pPr>
        <w:pStyle w:val="Akapitzlist"/>
        <w:numPr>
          <w:ilvl w:val="0"/>
          <w:numId w:val="11"/>
        </w:numPr>
        <w:spacing w:line="276" w:lineRule="auto"/>
        <w:jc w:val="both"/>
      </w:pPr>
      <w:r w:rsidRPr="00D67284">
        <w:rPr>
          <w:rFonts w:eastAsia="Calibri"/>
        </w:rPr>
        <w:t>Publiczne środki krajowe – kwota płatności zrealizowanej przez BGK na rzecz beneficjenta</w:t>
      </w:r>
    </w:p>
    <w:p w:rsidR="00D67284" w:rsidRPr="00D67284" w:rsidRDefault="00D67284" w:rsidP="00706048">
      <w:pPr>
        <w:pStyle w:val="Akapitzlist"/>
        <w:numPr>
          <w:ilvl w:val="0"/>
          <w:numId w:val="11"/>
        </w:numPr>
        <w:spacing w:line="276" w:lineRule="auto"/>
        <w:jc w:val="both"/>
      </w:pPr>
      <w:r w:rsidRPr="00D67284">
        <w:rPr>
          <w:rFonts w:eastAsia="Calibri"/>
        </w:rPr>
        <w:t>Publiczne środki europejskie – kwota płatności zrealizowanej przez ARiMR na rzecz beneficjenta</w:t>
      </w:r>
    </w:p>
    <w:p w:rsidR="00D67284" w:rsidRPr="00D67284" w:rsidRDefault="00D67284" w:rsidP="00D67284">
      <w:pPr>
        <w:pStyle w:val="Akapitzlist"/>
        <w:numPr>
          <w:ilvl w:val="0"/>
          <w:numId w:val="11"/>
        </w:numPr>
        <w:rPr>
          <w:rFonts w:eastAsia="Calibri"/>
        </w:rPr>
      </w:pPr>
      <w:bookmarkStart w:id="1" w:name="_Toc375247952"/>
      <w:r w:rsidRPr="00D67284">
        <w:rPr>
          <w:rFonts w:eastAsia="Calibri"/>
        </w:rPr>
        <w:t>Zlecenie płatności nr … - nr zleceń płatności zrealizowanych na rzecz beneficjenta.</w:t>
      </w:r>
      <w:bookmarkEnd w:id="1"/>
      <w:r w:rsidRPr="00D67284">
        <w:rPr>
          <w:rFonts w:eastAsia="Calibri"/>
        </w:rPr>
        <w:t>”</w:t>
      </w:r>
    </w:p>
    <w:p w:rsidR="00D67284" w:rsidRPr="006D0318" w:rsidRDefault="00D67284" w:rsidP="00D67284">
      <w:pPr>
        <w:pStyle w:val="Akapitzlist"/>
        <w:spacing w:line="276" w:lineRule="auto"/>
        <w:ind w:left="720"/>
        <w:jc w:val="both"/>
      </w:pPr>
    </w:p>
    <w:p w:rsidR="00E72AE1" w:rsidRPr="00E72AE1" w:rsidRDefault="00E72AE1" w:rsidP="006D0318">
      <w:pPr>
        <w:pStyle w:val="Akapitzlist"/>
        <w:spacing w:line="276" w:lineRule="auto"/>
        <w:ind w:left="360"/>
        <w:jc w:val="both"/>
      </w:pPr>
      <w:r w:rsidRPr="00E72AE1">
        <w:t>Wskazany numer zlecenia płatności winien dot. odpowiednio poz. z tabeli nr 1</w:t>
      </w:r>
      <w:r>
        <w:t xml:space="preserve"> (możliwe jest wskazanie więcej niż jednego numeru zlecenia płatności w ramach danej sprawy – umowy)</w:t>
      </w:r>
      <w:r w:rsidRPr="00E72AE1">
        <w:t>.</w:t>
      </w:r>
    </w:p>
    <w:p w:rsidR="00697C8E" w:rsidRPr="000D16BB" w:rsidRDefault="00B5735E" w:rsidP="006D0318">
      <w:pPr>
        <w:pStyle w:val="Akapitzlist"/>
        <w:spacing w:line="276" w:lineRule="auto"/>
        <w:ind w:left="360"/>
        <w:jc w:val="both"/>
        <w:rPr>
          <w:b/>
        </w:rPr>
      </w:pPr>
      <w:r w:rsidRPr="000D16BB">
        <w:rPr>
          <w:b/>
        </w:rPr>
        <w:t>Podstawa żądania zapłaty:</w:t>
      </w:r>
    </w:p>
    <w:p w:rsidR="00EE2A50" w:rsidRPr="000D16BB" w:rsidRDefault="00FC14AE" w:rsidP="00D54177">
      <w:pPr>
        <w:pStyle w:val="Akapitzlist"/>
        <w:numPr>
          <w:ilvl w:val="0"/>
          <w:numId w:val="11"/>
        </w:numPr>
        <w:spacing w:line="276" w:lineRule="auto"/>
        <w:jc w:val="both"/>
      </w:pPr>
      <w:r w:rsidRPr="000D16BB">
        <w:t>należy wskazać nazwę, numer i datę dokumentu stwierdzającego wystąpienie nieprawidłowości</w:t>
      </w:r>
      <w:r w:rsidR="003558B8" w:rsidRPr="000D16BB">
        <w:t xml:space="preserve"> lub nazwę, numer i datę dokumentu na podstawie, którego beneficjent zobowiązany jest do zwrotu pomocy;</w:t>
      </w:r>
    </w:p>
    <w:p w:rsidR="00EE2A50" w:rsidRPr="000D16BB" w:rsidRDefault="003558B8" w:rsidP="00D54177">
      <w:pPr>
        <w:pStyle w:val="Akapitzlist"/>
        <w:numPr>
          <w:ilvl w:val="0"/>
          <w:numId w:val="11"/>
        </w:numPr>
        <w:spacing w:line="276" w:lineRule="auto"/>
        <w:jc w:val="both"/>
      </w:pPr>
      <w:r w:rsidRPr="000D16BB">
        <w:t>należy wskazać, których zapisów umowy</w:t>
      </w:r>
      <w:r w:rsidR="008A32E2">
        <w:t xml:space="preserve"> o dofinansowanie</w:t>
      </w:r>
      <w:r w:rsidRPr="000D16BB">
        <w:t xml:space="preserve"> nie wykonał beneficjent lub </w:t>
      </w:r>
      <w:r w:rsidR="00FE2F0A" w:rsidRPr="000D16BB">
        <w:t xml:space="preserve">naruszył </w:t>
      </w:r>
      <w:r w:rsidR="00A529AB" w:rsidRPr="000D16BB">
        <w:t>postanowienia</w:t>
      </w:r>
      <w:r w:rsidRPr="000D16BB">
        <w:t xml:space="preserve"> umowy</w:t>
      </w:r>
      <w:r w:rsidR="008A32E2">
        <w:t xml:space="preserve"> o dofinansowanie</w:t>
      </w:r>
      <w:r w:rsidRPr="000D16BB">
        <w:t>.</w:t>
      </w:r>
    </w:p>
    <w:p w:rsidR="00682910" w:rsidRPr="00936E01" w:rsidRDefault="003558B8" w:rsidP="00936E01">
      <w:pPr>
        <w:pStyle w:val="CM5"/>
        <w:spacing w:after="67" w:line="308" w:lineRule="atLeast"/>
        <w:ind w:left="360" w:right="232"/>
        <w:jc w:val="both"/>
      </w:pPr>
      <w:r w:rsidRPr="006D0318">
        <w:t>Każdorazowo w pozycji „</w:t>
      </w:r>
      <w:r w:rsidRPr="006D0318">
        <w:rPr>
          <w:b/>
        </w:rPr>
        <w:t>Podstawa żądania zapłaty</w:t>
      </w:r>
      <w:r w:rsidRPr="006D0318">
        <w:t>" należy wskazywać powód skierowania sprawy do windykacji.</w:t>
      </w:r>
      <w:r w:rsidR="006D0318" w:rsidRPr="006D0318">
        <w:t xml:space="preserve"> </w:t>
      </w:r>
      <w:r w:rsidR="006F296C" w:rsidRPr="006D0318">
        <w:t>W zakresie</w:t>
      </w:r>
      <w:r w:rsidR="00AA3EC2" w:rsidRPr="006D0318">
        <w:t xml:space="preserve"> nale</w:t>
      </w:r>
      <w:r w:rsidR="006F296C" w:rsidRPr="006D0318">
        <w:t>żnoś</w:t>
      </w:r>
      <w:r w:rsidR="00AA3EC2" w:rsidRPr="006D0318">
        <w:t>ci dot.</w:t>
      </w:r>
      <w:r w:rsidR="006F296C" w:rsidRPr="006D0318">
        <w:t xml:space="preserve"> rozliczenia dobrowolnych zwrotó</w:t>
      </w:r>
      <w:r w:rsidR="00AA3EC2" w:rsidRPr="006D0318">
        <w:t>w</w:t>
      </w:r>
      <w:r w:rsidR="006F296C" w:rsidRPr="006D0318">
        <w:t xml:space="preserve"> dokonywanych przez beneficjentó</w:t>
      </w:r>
      <w:r w:rsidR="00AA3EC2" w:rsidRPr="006D0318">
        <w:t>w</w:t>
      </w:r>
      <w:r w:rsidR="006F296C" w:rsidRPr="006D0318">
        <w:t>,</w:t>
      </w:r>
      <w:r w:rsidR="00AA3EC2" w:rsidRPr="006D0318">
        <w:t xml:space="preserve"> nale</w:t>
      </w:r>
      <w:r w:rsidR="006F296C" w:rsidRPr="006D0318">
        <w:t>ż</w:t>
      </w:r>
      <w:r w:rsidR="00AA3EC2" w:rsidRPr="006D0318">
        <w:t>y wskaza</w:t>
      </w:r>
      <w:r w:rsidR="006F296C" w:rsidRPr="006D0318">
        <w:t>ć</w:t>
      </w:r>
      <w:r w:rsidR="00AA3EC2" w:rsidRPr="006D0318">
        <w:t xml:space="preserve"> przyczyn</w:t>
      </w:r>
      <w:r w:rsidR="006F296C" w:rsidRPr="006D0318">
        <w:t>ę dokonania dobrowolnego zwrotu. N</w:t>
      </w:r>
      <w:r w:rsidR="00AA3EC2" w:rsidRPr="006D0318">
        <w:t>atomiast przy spr</w:t>
      </w:r>
      <w:r w:rsidR="006F296C" w:rsidRPr="006D0318">
        <w:t>awach windykacyjnych, należy wskazać dokument stwierdzający nieprawidłowość</w:t>
      </w:r>
      <w:r w:rsidR="00AA3EC2" w:rsidRPr="006D0318">
        <w:t xml:space="preserve"> oraz odpowiednie p</w:t>
      </w:r>
      <w:r w:rsidR="006F296C" w:rsidRPr="006D0318">
        <w:t>ostanowienia umowy, kt</w:t>
      </w:r>
      <w:r w:rsidR="000167C9" w:rsidRPr="006D0318">
        <w:t>ó</w:t>
      </w:r>
      <w:r w:rsidR="006F296C" w:rsidRPr="006D0318">
        <w:t xml:space="preserve">re zostały przez beneficjenta </w:t>
      </w:r>
      <w:r w:rsidR="006D0318" w:rsidRPr="006D0318">
        <w:t>naruszon</w:t>
      </w:r>
      <w:r w:rsidR="00AA3EC2" w:rsidRPr="006D0318">
        <w:t xml:space="preserve">e. </w:t>
      </w:r>
    </w:p>
    <w:p w:rsidR="00D54177" w:rsidRPr="00DD1915" w:rsidRDefault="00D54177" w:rsidP="00DD1915">
      <w:pPr>
        <w:pStyle w:val="Akapitzlist"/>
        <w:spacing w:line="276" w:lineRule="auto"/>
        <w:ind w:left="360"/>
        <w:jc w:val="both"/>
      </w:pPr>
      <w:r w:rsidRPr="006D0318">
        <w:rPr>
          <w:b/>
        </w:rPr>
        <w:t>Załączniki</w:t>
      </w:r>
      <w:r w:rsidRPr="006D0318">
        <w:t xml:space="preserve"> przekazywane wraz z dokumentem ZW-1</w:t>
      </w:r>
      <w:r w:rsidR="00D00D3E">
        <w:t>A/368</w:t>
      </w:r>
      <w:r w:rsidR="006F296C" w:rsidRPr="006D0318">
        <w:t xml:space="preserve"> (należy wybrać </w:t>
      </w:r>
      <w:r w:rsidR="0030481A" w:rsidRPr="006D0318">
        <w:t>właściwe</w:t>
      </w:r>
      <w:r w:rsidR="006D0318" w:rsidRPr="006D0318">
        <w:t>,</w:t>
      </w:r>
      <w:r w:rsidR="00E67BCE" w:rsidRPr="006D0318">
        <w:t xml:space="preserve"> pozycje zbędne należy usunąć</w:t>
      </w:r>
      <w:r w:rsidR="006D0318" w:rsidRPr="006D0318">
        <w:t xml:space="preserve"> z listy</w:t>
      </w:r>
      <w:r w:rsidR="006F296C" w:rsidRPr="006D0318">
        <w:t>)</w:t>
      </w:r>
      <w:r w:rsidR="006D0318">
        <w:t>.</w:t>
      </w:r>
    </w:p>
    <w:p w:rsidR="0043300F" w:rsidRDefault="00376190" w:rsidP="000B52FB">
      <w:pPr>
        <w:spacing w:line="276" w:lineRule="auto"/>
        <w:ind w:left="360"/>
        <w:jc w:val="both"/>
        <w:rPr>
          <w:color w:val="000000"/>
        </w:rPr>
      </w:pPr>
      <w:r w:rsidRPr="000B52FB">
        <w:rPr>
          <w:color w:val="000000"/>
        </w:rPr>
        <w:t>W przypadku</w:t>
      </w:r>
      <w:r w:rsidR="006128FD">
        <w:rPr>
          <w:color w:val="000000"/>
        </w:rPr>
        <w:t>,</w:t>
      </w:r>
      <w:r w:rsidRPr="000B52FB">
        <w:rPr>
          <w:color w:val="000000"/>
        </w:rPr>
        <w:t xml:space="preserve"> gdy beneficjent złożył odwołanie w sprawie konieczności zwrotu nienależnie lub nadmiernie pobranych środków publicznych,</w:t>
      </w:r>
      <w:r w:rsidR="000B52FB" w:rsidRPr="000B52FB">
        <w:rPr>
          <w:color w:val="000000"/>
        </w:rPr>
        <w:t xml:space="preserve"> a</w:t>
      </w:r>
      <w:r w:rsidRPr="000B52FB">
        <w:rPr>
          <w:color w:val="000000"/>
        </w:rPr>
        <w:t xml:space="preserve"> </w:t>
      </w:r>
      <w:r w:rsidR="003871F7" w:rsidRPr="000B52FB">
        <w:rPr>
          <w:color w:val="000000"/>
        </w:rPr>
        <w:t>złożone odwołanie rozpatrzono pozytywnie, z korzyścią dla beneficjenta</w:t>
      </w:r>
      <w:r w:rsidR="000B52FB" w:rsidRPr="000B52FB">
        <w:rPr>
          <w:color w:val="000000"/>
        </w:rPr>
        <w:t>, wówczas</w:t>
      </w:r>
      <w:r w:rsidR="003871F7" w:rsidRPr="000B52FB">
        <w:rPr>
          <w:color w:val="000000"/>
        </w:rPr>
        <w:t xml:space="preserve"> należy sporządzić </w:t>
      </w:r>
      <w:r w:rsidR="000B52FB" w:rsidRPr="000B52FB">
        <w:rPr>
          <w:color w:val="000000"/>
        </w:rPr>
        <w:t>pismo do DDD</w:t>
      </w:r>
      <w:r w:rsidR="000F1304">
        <w:rPr>
          <w:color w:val="000000"/>
        </w:rPr>
        <w:t>/DZN ARiMR</w:t>
      </w:r>
      <w:r w:rsidR="000B52FB" w:rsidRPr="000B52FB">
        <w:rPr>
          <w:color w:val="000000"/>
        </w:rPr>
        <w:t xml:space="preserve"> informujące o wyniku weryfikacji złożonego przez beneficjenta odwołania oraz </w:t>
      </w:r>
      <w:r w:rsidR="0043300F">
        <w:rPr>
          <w:color w:val="000000"/>
        </w:rPr>
        <w:t xml:space="preserve">korektę zgłoszenia należności. </w:t>
      </w:r>
    </w:p>
    <w:p w:rsidR="00537D3B" w:rsidRPr="000B52FB" w:rsidRDefault="0043300F" w:rsidP="000B52FB">
      <w:pPr>
        <w:spacing w:line="276" w:lineRule="auto"/>
        <w:ind w:left="360"/>
        <w:jc w:val="both"/>
        <w:rPr>
          <w:color w:val="000000"/>
        </w:rPr>
      </w:pPr>
      <w:r w:rsidRPr="000B52FB">
        <w:rPr>
          <w:color w:val="000000"/>
        </w:rPr>
        <w:t>W przypadku</w:t>
      </w:r>
      <w:r w:rsidR="006128FD">
        <w:rPr>
          <w:color w:val="000000"/>
        </w:rPr>
        <w:t>,</w:t>
      </w:r>
      <w:r w:rsidRPr="000B52FB">
        <w:rPr>
          <w:color w:val="000000"/>
        </w:rPr>
        <w:t xml:space="preserve"> gdy</w:t>
      </w:r>
      <w:r>
        <w:rPr>
          <w:color w:val="000000"/>
        </w:rPr>
        <w:t xml:space="preserve"> w wyniku złożonego odwołania, rozstrzygnięcie wobec Beneficjenta jest pozytywne</w:t>
      </w:r>
      <w:r w:rsidR="00DA331D">
        <w:rPr>
          <w:color w:val="000000"/>
        </w:rPr>
        <w:t>,</w:t>
      </w:r>
      <w:r>
        <w:rPr>
          <w:color w:val="000000"/>
        </w:rPr>
        <w:t xml:space="preserve"> </w:t>
      </w:r>
      <w:r w:rsidR="00DA331D">
        <w:rPr>
          <w:color w:val="000000"/>
        </w:rPr>
        <w:t>istnieje</w:t>
      </w:r>
      <w:r w:rsidR="00DA331D" w:rsidRPr="000B52FB">
        <w:rPr>
          <w:color w:val="000000"/>
        </w:rPr>
        <w:t xml:space="preserve"> </w:t>
      </w:r>
      <w:r w:rsidR="00DA331D">
        <w:rPr>
          <w:color w:val="000000"/>
        </w:rPr>
        <w:t>konieczność</w:t>
      </w:r>
      <w:r w:rsidR="000B52FB" w:rsidRPr="000B52FB">
        <w:rPr>
          <w:color w:val="000000"/>
        </w:rPr>
        <w:t xml:space="preserve"> korekty należności do zera.</w:t>
      </w:r>
    </w:p>
    <w:p w:rsidR="00537D3B" w:rsidRDefault="00C34DA5" w:rsidP="00537D3B">
      <w:pPr>
        <w:pStyle w:val="Akapitzlist"/>
        <w:spacing w:line="276" w:lineRule="auto"/>
        <w:ind w:left="360"/>
        <w:jc w:val="both"/>
        <w:rPr>
          <w:color w:val="000000"/>
          <w:sz w:val="22"/>
          <w:szCs w:val="22"/>
        </w:rPr>
      </w:pPr>
      <w:r w:rsidRPr="000B52FB">
        <w:rPr>
          <w:color w:val="000000"/>
        </w:rPr>
        <w:t>W przypadku</w:t>
      </w:r>
      <w:r w:rsidR="006128FD">
        <w:rPr>
          <w:color w:val="000000"/>
        </w:rPr>
        <w:t>,</w:t>
      </w:r>
      <w:r w:rsidRPr="000B52FB">
        <w:rPr>
          <w:color w:val="000000"/>
        </w:rPr>
        <w:t xml:space="preserve"> gdy</w:t>
      </w:r>
      <w:r>
        <w:rPr>
          <w:color w:val="000000"/>
        </w:rPr>
        <w:t xml:space="preserve"> w wyniku złożonego odwołania, rozstrzygnięcie wobec Beneficjenta jest negatywne wówczas do przekazywanej dokumentacji należy </w:t>
      </w:r>
      <w:r w:rsidR="007E7179">
        <w:rPr>
          <w:color w:val="000000"/>
        </w:rPr>
        <w:t xml:space="preserve">je </w:t>
      </w:r>
      <w:r>
        <w:rPr>
          <w:color w:val="000000"/>
        </w:rPr>
        <w:t>dołączyć.</w:t>
      </w:r>
    </w:p>
    <w:p w:rsidR="00BC15F1" w:rsidRPr="000B52FB" w:rsidRDefault="001042C1" w:rsidP="00936E01">
      <w:pPr>
        <w:pStyle w:val="Akapitzlist"/>
        <w:spacing w:line="276" w:lineRule="auto"/>
        <w:ind w:left="360"/>
        <w:jc w:val="both"/>
      </w:pPr>
      <w:r w:rsidRPr="000B52FB">
        <w:rPr>
          <w:color w:val="000000"/>
        </w:rPr>
        <w:t xml:space="preserve">Sporządzony i zatwierdzony dokument zgłoszenia należności jest przesyłany do </w:t>
      </w:r>
      <w:r w:rsidR="001E48C3" w:rsidRPr="000B52FB">
        <w:rPr>
          <w:color w:val="000000"/>
        </w:rPr>
        <w:t>DDD ARiMR</w:t>
      </w:r>
      <w:r w:rsidR="006128FD">
        <w:rPr>
          <w:color w:val="000000"/>
        </w:rPr>
        <w:t>,</w:t>
      </w:r>
      <w:r w:rsidR="001E48C3" w:rsidRPr="000B52FB">
        <w:rPr>
          <w:color w:val="000000"/>
        </w:rPr>
        <w:t xml:space="preserve"> </w:t>
      </w:r>
      <w:r w:rsidRPr="000B52FB">
        <w:rPr>
          <w:color w:val="000000"/>
        </w:rPr>
        <w:t xml:space="preserve">a następnie po przeprowadzonej weryfikacji </w:t>
      </w:r>
      <w:r w:rsidR="00553F6B" w:rsidRPr="000B52FB">
        <w:rPr>
          <w:color w:val="000000"/>
        </w:rPr>
        <w:t xml:space="preserve">wraz z kompletem dokumentacji </w:t>
      </w:r>
      <w:r w:rsidRPr="000B52FB">
        <w:rPr>
          <w:color w:val="000000"/>
        </w:rPr>
        <w:lastRenderedPageBreak/>
        <w:t xml:space="preserve">przekazywany </w:t>
      </w:r>
      <w:r w:rsidR="001E48C3" w:rsidRPr="000B52FB">
        <w:rPr>
          <w:color w:val="000000"/>
        </w:rPr>
        <w:t>do DZN ARiMR</w:t>
      </w:r>
      <w:r w:rsidR="00553F6B" w:rsidRPr="000B52FB">
        <w:rPr>
          <w:color w:val="000000"/>
        </w:rPr>
        <w:t>.</w:t>
      </w:r>
      <w:r w:rsidR="001E48C3" w:rsidRPr="000B52FB">
        <w:rPr>
          <w:color w:val="000000"/>
        </w:rPr>
        <w:t xml:space="preserve"> </w:t>
      </w:r>
      <w:r w:rsidR="005722F5" w:rsidRPr="000B52FB">
        <w:rPr>
          <w:color w:val="000000"/>
        </w:rPr>
        <w:t xml:space="preserve">DZN ARiMR przekazuje do </w:t>
      </w:r>
      <w:r w:rsidR="00230032">
        <w:t>Instytucji</w:t>
      </w:r>
      <w:r w:rsidR="00936E01">
        <w:t xml:space="preserve"> </w:t>
      </w:r>
      <w:r w:rsidR="00230032">
        <w:t>Pośrednicząc</w:t>
      </w:r>
      <w:r w:rsidR="00CF2812">
        <w:t>ej</w:t>
      </w:r>
      <w:r w:rsidR="00230032">
        <w:t xml:space="preserve"> </w:t>
      </w:r>
      <w:r w:rsidR="000F1304" w:rsidRPr="00936E01">
        <w:rPr>
          <w:color w:val="000000"/>
        </w:rPr>
        <w:t>/DDD ARiMR</w:t>
      </w:r>
      <w:r w:rsidR="005722F5" w:rsidRPr="00936E01">
        <w:rPr>
          <w:color w:val="000000"/>
        </w:rPr>
        <w:t xml:space="preserve"> w formie papierowej informację</w:t>
      </w:r>
      <w:r w:rsidR="000B52FB" w:rsidRPr="00936E01">
        <w:rPr>
          <w:color w:val="000000"/>
        </w:rPr>
        <w:t xml:space="preserve"> </w:t>
      </w:r>
      <w:r w:rsidR="005722F5" w:rsidRPr="00936E01">
        <w:rPr>
          <w:color w:val="000000"/>
        </w:rPr>
        <w:t>o zakończonych postępowaniach windykacyjnych.</w:t>
      </w:r>
      <w:bookmarkStart w:id="2" w:name="_GoBack"/>
      <w:bookmarkEnd w:id="2"/>
    </w:p>
    <w:sectPr w:rsidR="00BC15F1" w:rsidRPr="000B52FB" w:rsidSect="003F4F94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D94" w:rsidRDefault="00447D94" w:rsidP="00227432">
      <w:r>
        <w:separator/>
      </w:r>
    </w:p>
  </w:endnote>
  <w:endnote w:type="continuationSeparator" w:id="0">
    <w:p w:rsidR="00447D94" w:rsidRDefault="00447D94" w:rsidP="0022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9E4" w:rsidRPr="006D7A5D" w:rsidRDefault="00FF29E4" w:rsidP="00FF29E4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  <w:szCs w:val="18"/>
      </w:rPr>
    </w:pPr>
    <w:r w:rsidRPr="006D7A5D">
      <w:rPr>
        <w:b/>
        <w:sz w:val="18"/>
        <w:szCs w:val="18"/>
      </w:rPr>
      <w:t>KP-611-</w:t>
    </w:r>
    <w:r>
      <w:rPr>
        <w:b/>
        <w:sz w:val="18"/>
        <w:szCs w:val="18"/>
      </w:rPr>
      <w:t>449</w:t>
    </w:r>
    <w:r w:rsidRPr="006D7A5D">
      <w:rPr>
        <w:b/>
        <w:sz w:val="18"/>
        <w:szCs w:val="18"/>
      </w:rPr>
      <w:t>-ARiMR/</w:t>
    </w:r>
    <w:r w:rsidR="00656940">
      <w:rPr>
        <w:b/>
        <w:sz w:val="18"/>
        <w:szCs w:val="18"/>
      </w:rPr>
      <w:t>2z</w:t>
    </w:r>
  </w:p>
  <w:p w:rsidR="00FF29E4" w:rsidRPr="006D7A5D" w:rsidRDefault="00FF29E4" w:rsidP="00FF29E4">
    <w:pPr>
      <w:pStyle w:val="Stopka"/>
      <w:pBdr>
        <w:top w:val="single" w:sz="4" w:space="1" w:color="auto"/>
      </w:pBdr>
      <w:tabs>
        <w:tab w:val="left" w:pos="708"/>
      </w:tabs>
      <w:jc w:val="center"/>
      <w:rPr>
        <w:sz w:val="18"/>
        <w:szCs w:val="18"/>
      </w:rPr>
    </w:pPr>
    <w:r w:rsidRPr="006D7A5D">
      <w:rPr>
        <w:sz w:val="18"/>
        <w:szCs w:val="18"/>
      </w:rPr>
      <w:t xml:space="preserve">Strona </w:t>
    </w:r>
    <w:r w:rsidRPr="006D7A5D">
      <w:rPr>
        <w:rStyle w:val="Numerstrony"/>
        <w:sz w:val="18"/>
        <w:szCs w:val="18"/>
      </w:rPr>
      <w:fldChar w:fldCharType="begin"/>
    </w:r>
    <w:r w:rsidRPr="006D7A5D">
      <w:rPr>
        <w:rStyle w:val="Numerstrony"/>
        <w:sz w:val="18"/>
        <w:szCs w:val="18"/>
      </w:rPr>
      <w:instrText xml:space="preserve"> PAGE </w:instrText>
    </w:r>
    <w:r w:rsidRPr="006D7A5D">
      <w:rPr>
        <w:rStyle w:val="Numerstrony"/>
        <w:sz w:val="18"/>
        <w:szCs w:val="18"/>
      </w:rPr>
      <w:fldChar w:fldCharType="separate"/>
    </w:r>
    <w:r w:rsidR="00656940">
      <w:rPr>
        <w:rStyle w:val="Numerstrony"/>
        <w:noProof/>
        <w:sz w:val="18"/>
        <w:szCs w:val="18"/>
      </w:rPr>
      <w:t>4</w:t>
    </w:r>
    <w:r w:rsidRPr="006D7A5D">
      <w:rPr>
        <w:rStyle w:val="Numerstrony"/>
        <w:sz w:val="18"/>
        <w:szCs w:val="18"/>
      </w:rPr>
      <w:fldChar w:fldCharType="end"/>
    </w:r>
    <w:r w:rsidRPr="006D7A5D">
      <w:rPr>
        <w:sz w:val="18"/>
        <w:szCs w:val="18"/>
      </w:rPr>
      <w:t xml:space="preserve"> z </w:t>
    </w:r>
    <w:r w:rsidR="00B03D23">
      <w:rPr>
        <w:sz w:val="18"/>
        <w:szCs w:val="18"/>
      </w:rPr>
      <w:t>5</w:t>
    </w:r>
  </w:p>
  <w:p w:rsidR="003F4F94" w:rsidRDefault="003F4F9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6940" w:rsidRPr="006D7A5D" w:rsidRDefault="00FF29E4" w:rsidP="00656940">
    <w:pPr>
      <w:pStyle w:val="Stopka"/>
      <w:pBdr>
        <w:top w:val="single" w:sz="4" w:space="1" w:color="auto"/>
      </w:pBdr>
      <w:tabs>
        <w:tab w:val="left" w:pos="708"/>
      </w:tabs>
      <w:jc w:val="center"/>
      <w:rPr>
        <w:b/>
        <w:sz w:val="18"/>
        <w:szCs w:val="18"/>
      </w:rPr>
    </w:pPr>
    <w:r w:rsidRPr="006D7A5D">
      <w:rPr>
        <w:b/>
        <w:sz w:val="18"/>
        <w:szCs w:val="18"/>
      </w:rPr>
      <w:t>KP-611-</w:t>
    </w:r>
    <w:r>
      <w:rPr>
        <w:b/>
        <w:sz w:val="18"/>
        <w:szCs w:val="18"/>
      </w:rPr>
      <w:t>449</w:t>
    </w:r>
    <w:r w:rsidRPr="006D7A5D">
      <w:rPr>
        <w:b/>
        <w:sz w:val="18"/>
        <w:szCs w:val="18"/>
      </w:rPr>
      <w:t>-ARiMR/</w:t>
    </w:r>
    <w:r w:rsidR="00656940">
      <w:rPr>
        <w:b/>
        <w:sz w:val="18"/>
        <w:szCs w:val="18"/>
      </w:rPr>
      <w:t>2z</w:t>
    </w:r>
  </w:p>
  <w:p w:rsidR="00FF29E4" w:rsidRPr="006D7A5D" w:rsidRDefault="00FF29E4" w:rsidP="00FF29E4">
    <w:pPr>
      <w:pStyle w:val="Stopka"/>
      <w:pBdr>
        <w:top w:val="single" w:sz="4" w:space="1" w:color="auto"/>
      </w:pBdr>
      <w:tabs>
        <w:tab w:val="left" w:pos="708"/>
      </w:tabs>
      <w:jc w:val="center"/>
      <w:rPr>
        <w:sz w:val="18"/>
        <w:szCs w:val="18"/>
      </w:rPr>
    </w:pPr>
    <w:r w:rsidRPr="006D7A5D">
      <w:rPr>
        <w:sz w:val="18"/>
        <w:szCs w:val="18"/>
      </w:rPr>
      <w:t xml:space="preserve">Strona </w:t>
    </w:r>
    <w:r w:rsidRPr="006D7A5D">
      <w:rPr>
        <w:rStyle w:val="Numerstrony"/>
        <w:sz w:val="18"/>
        <w:szCs w:val="18"/>
      </w:rPr>
      <w:fldChar w:fldCharType="begin"/>
    </w:r>
    <w:r w:rsidRPr="006D7A5D">
      <w:rPr>
        <w:rStyle w:val="Numerstrony"/>
        <w:sz w:val="18"/>
        <w:szCs w:val="18"/>
      </w:rPr>
      <w:instrText xml:space="preserve"> PAGE </w:instrText>
    </w:r>
    <w:r w:rsidRPr="006D7A5D">
      <w:rPr>
        <w:rStyle w:val="Numerstrony"/>
        <w:sz w:val="18"/>
        <w:szCs w:val="18"/>
      </w:rPr>
      <w:fldChar w:fldCharType="separate"/>
    </w:r>
    <w:r w:rsidR="00656940">
      <w:rPr>
        <w:rStyle w:val="Numerstrony"/>
        <w:noProof/>
        <w:sz w:val="18"/>
        <w:szCs w:val="18"/>
      </w:rPr>
      <w:t>5</w:t>
    </w:r>
    <w:r w:rsidRPr="006D7A5D">
      <w:rPr>
        <w:rStyle w:val="Numerstrony"/>
        <w:sz w:val="18"/>
        <w:szCs w:val="18"/>
      </w:rPr>
      <w:fldChar w:fldCharType="end"/>
    </w:r>
    <w:r w:rsidRPr="006D7A5D">
      <w:rPr>
        <w:sz w:val="18"/>
        <w:szCs w:val="18"/>
      </w:rPr>
      <w:t xml:space="preserve"> z </w:t>
    </w:r>
    <w:r w:rsidR="00B03D23">
      <w:rPr>
        <w:sz w:val="18"/>
        <w:szCs w:val="18"/>
      </w:rPr>
      <w:t>5</w:t>
    </w:r>
  </w:p>
  <w:p w:rsidR="006A651B" w:rsidRDefault="006A65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D94" w:rsidRDefault="00447D94" w:rsidP="00227432">
      <w:r>
        <w:separator/>
      </w:r>
    </w:p>
  </w:footnote>
  <w:footnote w:type="continuationSeparator" w:id="0">
    <w:p w:rsidR="00447D94" w:rsidRDefault="00447D94" w:rsidP="002274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3B9B"/>
    <w:multiLevelType w:val="hybridMultilevel"/>
    <w:tmpl w:val="37E8114C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" w15:restartNumberingAfterBreak="0">
    <w:nsid w:val="02A944CC"/>
    <w:multiLevelType w:val="hybridMultilevel"/>
    <w:tmpl w:val="4E58FA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F210A"/>
    <w:multiLevelType w:val="hybridMultilevel"/>
    <w:tmpl w:val="B9A0C7BE"/>
    <w:lvl w:ilvl="0" w:tplc="0415000B">
      <w:start w:val="1"/>
      <w:numFmt w:val="bullet"/>
      <w:lvlText w:val=""/>
      <w:lvlJc w:val="left"/>
      <w:pPr>
        <w:ind w:left="8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 w15:restartNumberingAfterBreak="0">
    <w:nsid w:val="05362256"/>
    <w:multiLevelType w:val="hybridMultilevel"/>
    <w:tmpl w:val="D6FAE6E8"/>
    <w:lvl w:ilvl="0" w:tplc="D06C34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AEF2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425E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6DD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7EBB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C81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F08C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E21E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80DA6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B1FC7"/>
    <w:multiLevelType w:val="hybridMultilevel"/>
    <w:tmpl w:val="816A3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B779C"/>
    <w:multiLevelType w:val="hybridMultilevel"/>
    <w:tmpl w:val="EFF89A58"/>
    <w:lvl w:ilvl="0" w:tplc="0415000F">
      <w:start w:val="1"/>
      <w:numFmt w:val="decimal"/>
      <w:lvlText w:val="%1.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 w15:restartNumberingAfterBreak="0">
    <w:nsid w:val="128E0A64"/>
    <w:multiLevelType w:val="hybridMultilevel"/>
    <w:tmpl w:val="BDCCBF56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17E55579"/>
    <w:multiLevelType w:val="hybridMultilevel"/>
    <w:tmpl w:val="C6C89FEE"/>
    <w:lvl w:ilvl="0" w:tplc="06869968">
      <w:start w:val="1"/>
      <w:numFmt w:val="lowerLetter"/>
      <w:lvlText w:val="%1)"/>
      <w:lvlJc w:val="left"/>
      <w:pPr>
        <w:ind w:left="108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6B7C13"/>
    <w:multiLevelType w:val="hybridMultilevel"/>
    <w:tmpl w:val="A57C3A4E"/>
    <w:lvl w:ilvl="0" w:tplc="0415000B">
      <w:start w:val="1"/>
      <w:numFmt w:val="bullet"/>
      <w:lvlText w:val=""/>
      <w:lvlJc w:val="left"/>
      <w:pPr>
        <w:ind w:left="98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9" w15:restartNumberingAfterBreak="0">
    <w:nsid w:val="1D310F81"/>
    <w:multiLevelType w:val="hybridMultilevel"/>
    <w:tmpl w:val="8EEC5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33A2F"/>
    <w:multiLevelType w:val="hybridMultilevel"/>
    <w:tmpl w:val="C2B2E272"/>
    <w:lvl w:ilvl="0" w:tplc="D2FCB8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28A7E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2466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0231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4E6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144B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F857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30E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BE03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53420"/>
    <w:multiLevelType w:val="hybridMultilevel"/>
    <w:tmpl w:val="F230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11F60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13" w15:restartNumberingAfterBreak="0">
    <w:nsid w:val="2CC54BA1"/>
    <w:multiLevelType w:val="hybridMultilevel"/>
    <w:tmpl w:val="2E8E4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642C9"/>
    <w:multiLevelType w:val="hybridMultilevel"/>
    <w:tmpl w:val="A8FC3A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683973"/>
    <w:multiLevelType w:val="hybridMultilevel"/>
    <w:tmpl w:val="44443A08"/>
    <w:lvl w:ilvl="0" w:tplc="9E768EDA">
      <w:start w:val="1"/>
      <w:numFmt w:val="decimal"/>
      <w:lvlText w:val="R.%1"/>
      <w:lvlJc w:val="left"/>
      <w:pPr>
        <w:ind w:left="720" w:hanging="360"/>
      </w:pPr>
      <w:rPr>
        <w:b w:val="0"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7735A"/>
    <w:multiLevelType w:val="hybridMultilevel"/>
    <w:tmpl w:val="2EE8019E"/>
    <w:lvl w:ilvl="0" w:tplc="54940F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E31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83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2CC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3CA4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E0F9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AE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F64E6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B26E5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B6744"/>
    <w:multiLevelType w:val="hybridMultilevel"/>
    <w:tmpl w:val="BDF054A6"/>
    <w:lvl w:ilvl="0" w:tplc="E8EC301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0A3D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E2B80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BC02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4EB8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E91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6610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0C68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76BE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86498"/>
    <w:multiLevelType w:val="hybridMultilevel"/>
    <w:tmpl w:val="3880D2FA"/>
    <w:lvl w:ilvl="0" w:tplc="4B903FB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231AF2"/>
    <w:multiLevelType w:val="hybridMultilevel"/>
    <w:tmpl w:val="424CB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60582"/>
    <w:multiLevelType w:val="hybridMultilevel"/>
    <w:tmpl w:val="66703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E36C8"/>
    <w:multiLevelType w:val="hybridMultilevel"/>
    <w:tmpl w:val="02C8F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A0A9B"/>
    <w:multiLevelType w:val="hybridMultilevel"/>
    <w:tmpl w:val="29B0A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65889"/>
    <w:multiLevelType w:val="hybridMultilevel"/>
    <w:tmpl w:val="99CEF798"/>
    <w:lvl w:ilvl="0" w:tplc="3EF25B6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AF7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123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201B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92A7D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E76E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5818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4BC3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30743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616C5"/>
    <w:multiLevelType w:val="hybridMultilevel"/>
    <w:tmpl w:val="67000504"/>
    <w:lvl w:ilvl="0" w:tplc="04150011">
      <w:start w:val="1"/>
      <w:numFmt w:val="decimal"/>
      <w:lvlText w:val="%1)"/>
      <w:lvlJc w:val="left"/>
      <w:pPr>
        <w:ind w:left="1581" w:hanging="360"/>
      </w:pPr>
    </w:lvl>
    <w:lvl w:ilvl="1" w:tplc="04150019" w:tentative="1">
      <w:start w:val="1"/>
      <w:numFmt w:val="lowerLetter"/>
      <w:lvlText w:val="%2."/>
      <w:lvlJc w:val="left"/>
      <w:pPr>
        <w:ind w:left="2301" w:hanging="360"/>
      </w:pPr>
    </w:lvl>
    <w:lvl w:ilvl="2" w:tplc="0415001B" w:tentative="1">
      <w:start w:val="1"/>
      <w:numFmt w:val="lowerRoman"/>
      <w:lvlText w:val="%3."/>
      <w:lvlJc w:val="right"/>
      <w:pPr>
        <w:ind w:left="3021" w:hanging="180"/>
      </w:pPr>
    </w:lvl>
    <w:lvl w:ilvl="3" w:tplc="0415000F" w:tentative="1">
      <w:start w:val="1"/>
      <w:numFmt w:val="decimal"/>
      <w:lvlText w:val="%4."/>
      <w:lvlJc w:val="left"/>
      <w:pPr>
        <w:ind w:left="3741" w:hanging="360"/>
      </w:pPr>
    </w:lvl>
    <w:lvl w:ilvl="4" w:tplc="04150019" w:tentative="1">
      <w:start w:val="1"/>
      <w:numFmt w:val="lowerLetter"/>
      <w:lvlText w:val="%5."/>
      <w:lvlJc w:val="left"/>
      <w:pPr>
        <w:ind w:left="4461" w:hanging="360"/>
      </w:pPr>
    </w:lvl>
    <w:lvl w:ilvl="5" w:tplc="0415001B" w:tentative="1">
      <w:start w:val="1"/>
      <w:numFmt w:val="lowerRoman"/>
      <w:lvlText w:val="%6."/>
      <w:lvlJc w:val="right"/>
      <w:pPr>
        <w:ind w:left="5181" w:hanging="180"/>
      </w:pPr>
    </w:lvl>
    <w:lvl w:ilvl="6" w:tplc="0415000F" w:tentative="1">
      <w:start w:val="1"/>
      <w:numFmt w:val="decimal"/>
      <w:lvlText w:val="%7."/>
      <w:lvlJc w:val="left"/>
      <w:pPr>
        <w:ind w:left="5901" w:hanging="360"/>
      </w:pPr>
    </w:lvl>
    <w:lvl w:ilvl="7" w:tplc="04150019" w:tentative="1">
      <w:start w:val="1"/>
      <w:numFmt w:val="lowerLetter"/>
      <w:lvlText w:val="%8."/>
      <w:lvlJc w:val="left"/>
      <w:pPr>
        <w:ind w:left="6621" w:hanging="360"/>
      </w:pPr>
    </w:lvl>
    <w:lvl w:ilvl="8" w:tplc="0415001B" w:tentative="1">
      <w:start w:val="1"/>
      <w:numFmt w:val="lowerRoman"/>
      <w:lvlText w:val="%9."/>
      <w:lvlJc w:val="right"/>
      <w:pPr>
        <w:ind w:left="7341" w:hanging="180"/>
      </w:pPr>
    </w:lvl>
  </w:abstractNum>
  <w:abstractNum w:abstractNumId="25" w15:restartNumberingAfterBreak="0">
    <w:nsid w:val="55E62B46"/>
    <w:multiLevelType w:val="hybridMultilevel"/>
    <w:tmpl w:val="A88EF1B2"/>
    <w:lvl w:ilvl="0" w:tplc="BE10EC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4871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668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E6A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7200E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72ED0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C278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88B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5A76B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C1570"/>
    <w:multiLevelType w:val="hybridMultilevel"/>
    <w:tmpl w:val="26C6E8D2"/>
    <w:lvl w:ilvl="0" w:tplc="715A099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9439E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9254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C0C1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1ABEB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4CBD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6CCB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304A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0E1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E18CC"/>
    <w:multiLevelType w:val="hybridMultilevel"/>
    <w:tmpl w:val="EE6C3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C1CBC"/>
    <w:multiLevelType w:val="hybridMultilevel"/>
    <w:tmpl w:val="033EDD0E"/>
    <w:lvl w:ilvl="0" w:tplc="F08CE162">
      <w:start w:val="1"/>
      <w:numFmt w:val="decimal"/>
      <w:lvlText w:val="%1"/>
      <w:lvlJc w:val="left"/>
      <w:pPr>
        <w:ind w:left="1065" w:hanging="7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5F6717"/>
    <w:multiLevelType w:val="hybridMultilevel"/>
    <w:tmpl w:val="31366540"/>
    <w:lvl w:ilvl="0" w:tplc="9F7A84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5E57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F61E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AC38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8D4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687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C4C7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0ACFC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0C20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7578B"/>
    <w:multiLevelType w:val="hybridMultilevel"/>
    <w:tmpl w:val="4DBE0A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6BF6F75"/>
    <w:multiLevelType w:val="hybridMultilevel"/>
    <w:tmpl w:val="5DAC2498"/>
    <w:lvl w:ilvl="0" w:tplc="3E3A955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E8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5EA4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5E9FE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EAA96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BEFB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C52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5252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809C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87CA9"/>
    <w:multiLevelType w:val="hybridMultilevel"/>
    <w:tmpl w:val="98BA7E5A"/>
    <w:lvl w:ilvl="0" w:tplc="819489F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BE72DD"/>
    <w:multiLevelType w:val="hybridMultilevel"/>
    <w:tmpl w:val="4E685C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F7791E"/>
    <w:multiLevelType w:val="hybridMultilevel"/>
    <w:tmpl w:val="A9C2E8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33"/>
  </w:num>
  <w:num w:numId="4">
    <w:abstractNumId w:val="21"/>
  </w:num>
  <w:num w:numId="5">
    <w:abstractNumId w:val="11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8"/>
  </w:num>
  <w:num w:numId="9">
    <w:abstractNumId w:val="4"/>
  </w:num>
  <w:num w:numId="10">
    <w:abstractNumId w:val="18"/>
  </w:num>
  <w:num w:numId="11">
    <w:abstractNumId w:val="20"/>
  </w:num>
  <w:num w:numId="12">
    <w:abstractNumId w:val="25"/>
  </w:num>
  <w:num w:numId="13">
    <w:abstractNumId w:val="3"/>
  </w:num>
  <w:num w:numId="14">
    <w:abstractNumId w:val="26"/>
  </w:num>
  <w:num w:numId="15">
    <w:abstractNumId w:val="29"/>
  </w:num>
  <w:num w:numId="16">
    <w:abstractNumId w:val="31"/>
  </w:num>
  <w:num w:numId="17">
    <w:abstractNumId w:val="17"/>
  </w:num>
  <w:num w:numId="18">
    <w:abstractNumId w:val="16"/>
  </w:num>
  <w:num w:numId="19">
    <w:abstractNumId w:val="23"/>
  </w:num>
  <w:num w:numId="20">
    <w:abstractNumId w:val="12"/>
  </w:num>
  <w:num w:numId="21">
    <w:abstractNumId w:val="6"/>
  </w:num>
  <w:num w:numId="22">
    <w:abstractNumId w:val="5"/>
  </w:num>
  <w:num w:numId="23">
    <w:abstractNumId w:val="24"/>
  </w:num>
  <w:num w:numId="24">
    <w:abstractNumId w:val="7"/>
  </w:num>
  <w:num w:numId="25">
    <w:abstractNumId w:val="30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14"/>
  </w:num>
  <w:num w:numId="29">
    <w:abstractNumId w:val="1"/>
  </w:num>
  <w:num w:numId="30">
    <w:abstractNumId w:val="34"/>
  </w:num>
  <w:num w:numId="31">
    <w:abstractNumId w:val="0"/>
  </w:num>
  <w:num w:numId="32">
    <w:abstractNumId w:val="2"/>
  </w:num>
  <w:num w:numId="33">
    <w:abstractNumId w:val="8"/>
  </w:num>
  <w:num w:numId="34">
    <w:abstractNumId w:val="22"/>
  </w:num>
  <w:num w:numId="35">
    <w:abstractNumId w:val="15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B5B"/>
    <w:rsid w:val="000057B1"/>
    <w:rsid w:val="00006108"/>
    <w:rsid w:val="00011D0A"/>
    <w:rsid w:val="0001343C"/>
    <w:rsid w:val="000167C9"/>
    <w:rsid w:val="00016B79"/>
    <w:rsid w:val="00031CE5"/>
    <w:rsid w:val="00033872"/>
    <w:rsid w:val="00034555"/>
    <w:rsid w:val="00035254"/>
    <w:rsid w:val="00037EA1"/>
    <w:rsid w:val="0004009C"/>
    <w:rsid w:val="00047496"/>
    <w:rsid w:val="00047905"/>
    <w:rsid w:val="00060BBE"/>
    <w:rsid w:val="00063976"/>
    <w:rsid w:val="00063F04"/>
    <w:rsid w:val="00066232"/>
    <w:rsid w:val="000669BE"/>
    <w:rsid w:val="000704D1"/>
    <w:rsid w:val="00073515"/>
    <w:rsid w:val="0007770B"/>
    <w:rsid w:val="00082571"/>
    <w:rsid w:val="00082700"/>
    <w:rsid w:val="00082CC6"/>
    <w:rsid w:val="000838B0"/>
    <w:rsid w:val="00093619"/>
    <w:rsid w:val="00094121"/>
    <w:rsid w:val="000B52FB"/>
    <w:rsid w:val="000B6453"/>
    <w:rsid w:val="000B7028"/>
    <w:rsid w:val="000C3B50"/>
    <w:rsid w:val="000C46A1"/>
    <w:rsid w:val="000C4E8A"/>
    <w:rsid w:val="000C55FF"/>
    <w:rsid w:val="000D16BB"/>
    <w:rsid w:val="000E05F9"/>
    <w:rsid w:val="000E52E4"/>
    <w:rsid w:val="000F050E"/>
    <w:rsid w:val="000F1304"/>
    <w:rsid w:val="000F2FCB"/>
    <w:rsid w:val="000F4C27"/>
    <w:rsid w:val="000F5208"/>
    <w:rsid w:val="000F64BA"/>
    <w:rsid w:val="00101418"/>
    <w:rsid w:val="00103618"/>
    <w:rsid w:val="001042C1"/>
    <w:rsid w:val="001067BE"/>
    <w:rsid w:val="001148E1"/>
    <w:rsid w:val="00117B5B"/>
    <w:rsid w:val="00131B10"/>
    <w:rsid w:val="00133A61"/>
    <w:rsid w:val="00135316"/>
    <w:rsid w:val="00137169"/>
    <w:rsid w:val="001413D6"/>
    <w:rsid w:val="00141D05"/>
    <w:rsid w:val="00142274"/>
    <w:rsid w:val="0015768A"/>
    <w:rsid w:val="00166653"/>
    <w:rsid w:val="00170E69"/>
    <w:rsid w:val="001728E1"/>
    <w:rsid w:val="00175D17"/>
    <w:rsid w:val="00180103"/>
    <w:rsid w:val="00185917"/>
    <w:rsid w:val="00186118"/>
    <w:rsid w:val="0019360C"/>
    <w:rsid w:val="001956C2"/>
    <w:rsid w:val="00197E42"/>
    <w:rsid w:val="001A01E9"/>
    <w:rsid w:val="001A358D"/>
    <w:rsid w:val="001A37DB"/>
    <w:rsid w:val="001A3832"/>
    <w:rsid w:val="001A608F"/>
    <w:rsid w:val="001B2FC9"/>
    <w:rsid w:val="001B3F1E"/>
    <w:rsid w:val="001C2D6B"/>
    <w:rsid w:val="001C408B"/>
    <w:rsid w:val="001D4D1C"/>
    <w:rsid w:val="001D79EE"/>
    <w:rsid w:val="001E03A6"/>
    <w:rsid w:val="001E48C3"/>
    <w:rsid w:val="001F14E4"/>
    <w:rsid w:val="001F5005"/>
    <w:rsid w:val="001F5803"/>
    <w:rsid w:val="00201B8C"/>
    <w:rsid w:val="00203D1E"/>
    <w:rsid w:val="0022147B"/>
    <w:rsid w:val="00224335"/>
    <w:rsid w:val="00227432"/>
    <w:rsid w:val="00230032"/>
    <w:rsid w:val="002313AB"/>
    <w:rsid w:val="002328E0"/>
    <w:rsid w:val="00236C0A"/>
    <w:rsid w:val="002408CB"/>
    <w:rsid w:val="002423DB"/>
    <w:rsid w:val="00251DD1"/>
    <w:rsid w:val="002549E0"/>
    <w:rsid w:val="00263B6F"/>
    <w:rsid w:val="00266C7A"/>
    <w:rsid w:val="002726E8"/>
    <w:rsid w:val="00276ACB"/>
    <w:rsid w:val="0028071F"/>
    <w:rsid w:val="002834CC"/>
    <w:rsid w:val="00283735"/>
    <w:rsid w:val="0029149E"/>
    <w:rsid w:val="00291A31"/>
    <w:rsid w:val="0029307C"/>
    <w:rsid w:val="0029390C"/>
    <w:rsid w:val="00294505"/>
    <w:rsid w:val="00296B97"/>
    <w:rsid w:val="002A011D"/>
    <w:rsid w:val="002A336E"/>
    <w:rsid w:val="002A397C"/>
    <w:rsid w:val="002A5C95"/>
    <w:rsid w:val="002A6B46"/>
    <w:rsid w:val="002A7639"/>
    <w:rsid w:val="002B2F57"/>
    <w:rsid w:val="002B5199"/>
    <w:rsid w:val="002B63CD"/>
    <w:rsid w:val="002B7E6C"/>
    <w:rsid w:val="002C265B"/>
    <w:rsid w:val="002C4679"/>
    <w:rsid w:val="002D7B63"/>
    <w:rsid w:val="002E32BB"/>
    <w:rsid w:val="002E4306"/>
    <w:rsid w:val="002F1ECB"/>
    <w:rsid w:val="00302EC4"/>
    <w:rsid w:val="0030481A"/>
    <w:rsid w:val="00304FF1"/>
    <w:rsid w:val="00313499"/>
    <w:rsid w:val="00316758"/>
    <w:rsid w:val="00320D2B"/>
    <w:rsid w:val="00326F9C"/>
    <w:rsid w:val="00327E2F"/>
    <w:rsid w:val="00330563"/>
    <w:rsid w:val="00331FD0"/>
    <w:rsid w:val="00336659"/>
    <w:rsid w:val="00345031"/>
    <w:rsid w:val="0034533C"/>
    <w:rsid w:val="003458E7"/>
    <w:rsid w:val="003558B8"/>
    <w:rsid w:val="00363890"/>
    <w:rsid w:val="00364F46"/>
    <w:rsid w:val="00365D01"/>
    <w:rsid w:val="0037053B"/>
    <w:rsid w:val="00373FAA"/>
    <w:rsid w:val="003751CC"/>
    <w:rsid w:val="00376190"/>
    <w:rsid w:val="00376A7D"/>
    <w:rsid w:val="0037723F"/>
    <w:rsid w:val="00380348"/>
    <w:rsid w:val="00380CAC"/>
    <w:rsid w:val="00381BFB"/>
    <w:rsid w:val="003871F7"/>
    <w:rsid w:val="003A0ABE"/>
    <w:rsid w:val="003A1F52"/>
    <w:rsid w:val="003A348B"/>
    <w:rsid w:val="003B7174"/>
    <w:rsid w:val="003C3151"/>
    <w:rsid w:val="003D0AB7"/>
    <w:rsid w:val="003D196F"/>
    <w:rsid w:val="003D4077"/>
    <w:rsid w:val="003E7095"/>
    <w:rsid w:val="003E7DF0"/>
    <w:rsid w:val="003F0EE5"/>
    <w:rsid w:val="003F23C1"/>
    <w:rsid w:val="003F4F94"/>
    <w:rsid w:val="003F5596"/>
    <w:rsid w:val="003F5DCA"/>
    <w:rsid w:val="0040483B"/>
    <w:rsid w:val="0041041B"/>
    <w:rsid w:val="00410B6C"/>
    <w:rsid w:val="00411D1F"/>
    <w:rsid w:val="00416309"/>
    <w:rsid w:val="00420FFA"/>
    <w:rsid w:val="00421258"/>
    <w:rsid w:val="0042294A"/>
    <w:rsid w:val="00423696"/>
    <w:rsid w:val="004247AD"/>
    <w:rsid w:val="00424A24"/>
    <w:rsid w:val="00425657"/>
    <w:rsid w:val="004256BF"/>
    <w:rsid w:val="00430E23"/>
    <w:rsid w:val="0043300F"/>
    <w:rsid w:val="00433443"/>
    <w:rsid w:val="004356CA"/>
    <w:rsid w:val="004405DC"/>
    <w:rsid w:val="00443877"/>
    <w:rsid w:val="0044476C"/>
    <w:rsid w:val="00447D94"/>
    <w:rsid w:val="00453B87"/>
    <w:rsid w:val="00460DB4"/>
    <w:rsid w:val="00463672"/>
    <w:rsid w:val="004721CF"/>
    <w:rsid w:val="00472E44"/>
    <w:rsid w:val="004822AF"/>
    <w:rsid w:val="00482848"/>
    <w:rsid w:val="004863A9"/>
    <w:rsid w:val="00490613"/>
    <w:rsid w:val="004914EB"/>
    <w:rsid w:val="0049385D"/>
    <w:rsid w:val="00493BFD"/>
    <w:rsid w:val="004954C6"/>
    <w:rsid w:val="004A4236"/>
    <w:rsid w:val="004B05C6"/>
    <w:rsid w:val="004B7D22"/>
    <w:rsid w:val="004D3ED1"/>
    <w:rsid w:val="004D4291"/>
    <w:rsid w:val="004D45CC"/>
    <w:rsid w:val="004E090C"/>
    <w:rsid w:val="004E2138"/>
    <w:rsid w:val="004E46D6"/>
    <w:rsid w:val="004F721A"/>
    <w:rsid w:val="0050027A"/>
    <w:rsid w:val="0050409E"/>
    <w:rsid w:val="00507205"/>
    <w:rsid w:val="00511CA9"/>
    <w:rsid w:val="005122BD"/>
    <w:rsid w:val="005161E8"/>
    <w:rsid w:val="00517215"/>
    <w:rsid w:val="00524FD7"/>
    <w:rsid w:val="00527103"/>
    <w:rsid w:val="00527A27"/>
    <w:rsid w:val="00533C03"/>
    <w:rsid w:val="0053427E"/>
    <w:rsid w:val="005347E1"/>
    <w:rsid w:val="00535741"/>
    <w:rsid w:val="005373FA"/>
    <w:rsid w:val="00537D3B"/>
    <w:rsid w:val="005429C4"/>
    <w:rsid w:val="005468DA"/>
    <w:rsid w:val="00550243"/>
    <w:rsid w:val="00553F6B"/>
    <w:rsid w:val="00556CC5"/>
    <w:rsid w:val="00557CCE"/>
    <w:rsid w:val="0056252D"/>
    <w:rsid w:val="00565ADB"/>
    <w:rsid w:val="00571AC9"/>
    <w:rsid w:val="005722F5"/>
    <w:rsid w:val="0057456A"/>
    <w:rsid w:val="0057562C"/>
    <w:rsid w:val="00576B5F"/>
    <w:rsid w:val="005777D2"/>
    <w:rsid w:val="00577A93"/>
    <w:rsid w:val="005809B8"/>
    <w:rsid w:val="00584666"/>
    <w:rsid w:val="005849F8"/>
    <w:rsid w:val="00587365"/>
    <w:rsid w:val="00587CDF"/>
    <w:rsid w:val="00591BE1"/>
    <w:rsid w:val="00593401"/>
    <w:rsid w:val="0059364D"/>
    <w:rsid w:val="0059476B"/>
    <w:rsid w:val="005A0387"/>
    <w:rsid w:val="005A0C12"/>
    <w:rsid w:val="005A4A82"/>
    <w:rsid w:val="005B368C"/>
    <w:rsid w:val="005B3B8E"/>
    <w:rsid w:val="005B475A"/>
    <w:rsid w:val="005B4D02"/>
    <w:rsid w:val="005B6BDD"/>
    <w:rsid w:val="005B784D"/>
    <w:rsid w:val="005C00EF"/>
    <w:rsid w:val="005C2988"/>
    <w:rsid w:val="005C7D3B"/>
    <w:rsid w:val="005D04BD"/>
    <w:rsid w:val="005D1276"/>
    <w:rsid w:val="005D6F48"/>
    <w:rsid w:val="005E007C"/>
    <w:rsid w:val="005E3192"/>
    <w:rsid w:val="005E66E0"/>
    <w:rsid w:val="005F1F90"/>
    <w:rsid w:val="005F4E46"/>
    <w:rsid w:val="005F72C1"/>
    <w:rsid w:val="00600664"/>
    <w:rsid w:val="00600988"/>
    <w:rsid w:val="0060584E"/>
    <w:rsid w:val="006128FD"/>
    <w:rsid w:val="00612DFC"/>
    <w:rsid w:val="00617EAE"/>
    <w:rsid w:val="00620688"/>
    <w:rsid w:val="00621666"/>
    <w:rsid w:val="006233E9"/>
    <w:rsid w:val="00635219"/>
    <w:rsid w:val="00642173"/>
    <w:rsid w:val="0065174F"/>
    <w:rsid w:val="006551E1"/>
    <w:rsid w:val="00655C7C"/>
    <w:rsid w:val="00656940"/>
    <w:rsid w:val="00660459"/>
    <w:rsid w:val="0066061D"/>
    <w:rsid w:val="00660835"/>
    <w:rsid w:val="00663D7F"/>
    <w:rsid w:val="0066723E"/>
    <w:rsid w:val="00671DE3"/>
    <w:rsid w:val="00673B10"/>
    <w:rsid w:val="0067578C"/>
    <w:rsid w:val="00677B0D"/>
    <w:rsid w:val="006827F5"/>
    <w:rsid w:val="00682910"/>
    <w:rsid w:val="00683825"/>
    <w:rsid w:val="00696A0D"/>
    <w:rsid w:val="00697C8E"/>
    <w:rsid w:val="006A0D96"/>
    <w:rsid w:val="006A5355"/>
    <w:rsid w:val="006A651B"/>
    <w:rsid w:val="006B0443"/>
    <w:rsid w:val="006B4995"/>
    <w:rsid w:val="006B7BA5"/>
    <w:rsid w:val="006B7DA2"/>
    <w:rsid w:val="006B7FE6"/>
    <w:rsid w:val="006C24D4"/>
    <w:rsid w:val="006D0318"/>
    <w:rsid w:val="006E6FFC"/>
    <w:rsid w:val="006E7721"/>
    <w:rsid w:val="006F0BBE"/>
    <w:rsid w:val="006F1C3D"/>
    <w:rsid w:val="006F2387"/>
    <w:rsid w:val="006F296C"/>
    <w:rsid w:val="006F594D"/>
    <w:rsid w:val="00706048"/>
    <w:rsid w:val="00712906"/>
    <w:rsid w:val="0071737B"/>
    <w:rsid w:val="007174CB"/>
    <w:rsid w:val="00720A84"/>
    <w:rsid w:val="00723D9E"/>
    <w:rsid w:val="007254B3"/>
    <w:rsid w:val="00727581"/>
    <w:rsid w:val="00727821"/>
    <w:rsid w:val="00731EA4"/>
    <w:rsid w:val="00732D93"/>
    <w:rsid w:val="00737E9F"/>
    <w:rsid w:val="00746BD3"/>
    <w:rsid w:val="0074726E"/>
    <w:rsid w:val="007477A4"/>
    <w:rsid w:val="00751F85"/>
    <w:rsid w:val="00755328"/>
    <w:rsid w:val="007600E5"/>
    <w:rsid w:val="00763FEC"/>
    <w:rsid w:val="00766940"/>
    <w:rsid w:val="00770ECB"/>
    <w:rsid w:val="007736F3"/>
    <w:rsid w:val="0078009D"/>
    <w:rsid w:val="00781D95"/>
    <w:rsid w:val="00782A37"/>
    <w:rsid w:val="007916F7"/>
    <w:rsid w:val="00794681"/>
    <w:rsid w:val="00794C49"/>
    <w:rsid w:val="007A16C6"/>
    <w:rsid w:val="007A7F3E"/>
    <w:rsid w:val="007B1434"/>
    <w:rsid w:val="007B28CB"/>
    <w:rsid w:val="007B56B7"/>
    <w:rsid w:val="007B6CC7"/>
    <w:rsid w:val="007B6D73"/>
    <w:rsid w:val="007B71C9"/>
    <w:rsid w:val="007C7B6B"/>
    <w:rsid w:val="007D3180"/>
    <w:rsid w:val="007D3A62"/>
    <w:rsid w:val="007D4C6A"/>
    <w:rsid w:val="007D61A8"/>
    <w:rsid w:val="007D792E"/>
    <w:rsid w:val="007E1F16"/>
    <w:rsid w:val="007E4200"/>
    <w:rsid w:val="007E53AB"/>
    <w:rsid w:val="007E7179"/>
    <w:rsid w:val="007E7FA4"/>
    <w:rsid w:val="007F6225"/>
    <w:rsid w:val="007F6274"/>
    <w:rsid w:val="007F63B2"/>
    <w:rsid w:val="007F6B01"/>
    <w:rsid w:val="00800357"/>
    <w:rsid w:val="0080179D"/>
    <w:rsid w:val="008136A7"/>
    <w:rsid w:val="008172BF"/>
    <w:rsid w:val="0082202F"/>
    <w:rsid w:val="008245BF"/>
    <w:rsid w:val="00826554"/>
    <w:rsid w:val="00832744"/>
    <w:rsid w:val="008329F5"/>
    <w:rsid w:val="00836A11"/>
    <w:rsid w:val="00840B15"/>
    <w:rsid w:val="008459C3"/>
    <w:rsid w:val="008473F0"/>
    <w:rsid w:val="00847E01"/>
    <w:rsid w:val="0085191D"/>
    <w:rsid w:val="00854585"/>
    <w:rsid w:val="008558B7"/>
    <w:rsid w:val="008603D7"/>
    <w:rsid w:val="008641C1"/>
    <w:rsid w:val="008729C0"/>
    <w:rsid w:val="00875FA5"/>
    <w:rsid w:val="00886EC6"/>
    <w:rsid w:val="00892F29"/>
    <w:rsid w:val="00894ED2"/>
    <w:rsid w:val="008A32E2"/>
    <w:rsid w:val="008A3D47"/>
    <w:rsid w:val="008A45BE"/>
    <w:rsid w:val="008A60EB"/>
    <w:rsid w:val="008B1C59"/>
    <w:rsid w:val="008C056C"/>
    <w:rsid w:val="008C0BAB"/>
    <w:rsid w:val="008C27BF"/>
    <w:rsid w:val="008D06AB"/>
    <w:rsid w:val="008D296D"/>
    <w:rsid w:val="008E54E2"/>
    <w:rsid w:val="008E75EC"/>
    <w:rsid w:val="008F02BB"/>
    <w:rsid w:val="0090568A"/>
    <w:rsid w:val="009073D8"/>
    <w:rsid w:val="00907DA3"/>
    <w:rsid w:val="0091364E"/>
    <w:rsid w:val="00922AAE"/>
    <w:rsid w:val="00924760"/>
    <w:rsid w:val="00925F78"/>
    <w:rsid w:val="00927453"/>
    <w:rsid w:val="009321E3"/>
    <w:rsid w:val="00934764"/>
    <w:rsid w:val="0093529C"/>
    <w:rsid w:val="00936E01"/>
    <w:rsid w:val="0093702A"/>
    <w:rsid w:val="00940A40"/>
    <w:rsid w:val="009419EA"/>
    <w:rsid w:val="00951413"/>
    <w:rsid w:val="00957F70"/>
    <w:rsid w:val="00961264"/>
    <w:rsid w:val="00972AAC"/>
    <w:rsid w:val="009733AA"/>
    <w:rsid w:val="0097393F"/>
    <w:rsid w:val="009801B1"/>
    <w:rsid w:val="009807E7"/>
    <w:rsid w:val="00980B20"/>
    <w:rsid w:val="009841BA"/>
    <w:rsid w:val="00984942"/>
    <w:rsid w:val="00984D77"/>
    <w:rsid w:val="00984FFC"/>
    <w:rsid w:val="009872EB"/>
    <w:rsid w:val="00994571"/>
    <w:rsid w:val="009A0E44"/>
    <w:rsid w:val="009A1406"/>
    <w:rsid w:val="009A7B93"/>
    <w:rsid w:val="009B7AA5"/>
    <w:rsid w:val="009C02F1"/>
    <w:rsid w:val="009C27F6"/>
    <w:rsid w:val="009C2A71"/>
    <w:rsid w:val="009C3864"/>
    <w:rsid w:val="009C4EBD"/>
    <w:rsid w:val="009C7A02"/>
    <w:rsid w:val="009D3B6A"/>
    <w:rsid w:val="009E6643"/>
    <w:rsid w:val="009E74EF"/>
    <w:rsid w:val="009F18F1"/>
    <w:rsid w:val="009F4C00"/>
    <w:rsid w:val="00A056DB"/>
    <w:rsid w:val="00A163AC"/>
    <w:rsid w:val="00A20532"/>
    <w:rsid w:val="00A21E10"/>
    <w:rsid w:val="00A23E02"/>
    <w:rsid w:val="00A25B1C"/>
    <w:rsid w:val="00A266B8"/>
    <w:rsid w:val="00A322BD"/>
    <w:rsid w:val="00A3426C"/>
    <w:rsid w:val="00A37ABA"/>
    <w:rsid w:val="00A41122"/>
    <w:rsid w:val="00A458F0"/>
    <w:rsid w:val="00A529AB"/>
    <w:rsid w:val="00A561A9"/>
    <w:rsid w:val="00A600D8"/>
    <w:rsid w:val="00A62854"/>
    <w:rsid w:val="00A65663"/>
    <w:rsid w:val="00A73121"/>
    <w:rsid w:val="00A73B06"/>
    <w:rsid w:val="00A8111E"/>
    <w:rsid w:val="00A8417C"/>
    <w:rsid w:val="00A84A65"/>
    <w:rsid w:val="00A86D89"/>
    <w:rsid w:val="00A9079F"/>
    <w:rsid w:val="00A91557"/>
    <w:rsid w:val="00A919DA"/>
    <w:rsid w:val="00A91CD1"/>
    <w:rsid w:val="00A94451"/>
    <w:rsid w:val="00A956C6"/>
    <w:rsid w:val="00AA1514"/>
    <w:rsid w:val="00AA3C60"/>
    <w:rsid w:val="00AA3EC2"/>
    <w:rsid w:val="00AB24C0"/>
    <w:rsid w:val="00AB455A"/>
    <w:rsid w:val="00AB5374"/>
    <w:rsid w:val="00AC5BB2"/>
    <w:rsid w:val="00AD07D1"/>
    <w:rsid w:val="00AD2952"/>
    <w:rsid w:val="00AE4113"/>
    <w:rsid w:val="00AE7C35"/>
    <w:rsid w:val="00AF1142"/>
    <w:rsid w:val="00AF11E7"/>
    <w:rsid w:val="00AF4E6D"/>
    <w:rsid w:val="00B03999"/>
    <w:rsid w:val="00B03D23"/>
    <w:rsid w:val="00B0460A"/>
    <w:rsid w:val="00B064A9"/>
    <w:rsid w:val="00B07806"/>
    <w:rsid w:val="00B10874"/>
    <w:rsid w:val="00B26B86"/>
    <w:rsid w:val="00B30EB5"/>
    <w:rsid w:val="00B32780"/>
    <w:rsid w:val="00B37873"/>
    <w:rsid w:val="00B40B83"/>
    <w:rsid w:val="00B40F73"/>
    <w:rsid w:val="00B45554"/>
    <w:rsid w:val="00B510F7"/>
    <w:rsid w:val="00B53714"/>
    <w:rsid w:val="00B5490E"/>
    <w:rsid w:val="00B54B55"/>
    <w:rsid w:val="00B5735E"/>
    <w:rsid w:val="00B615BD"/>
    <w:rsid w:val="00B75195"/>
    <w:rsid w:val="00B75772"/>
    <w:rsid w:val="00B82904"/>
    <w:rsid w:val="00B82C00"/>
    <w:rsid w:val="00B944CE"/>
    <w:rsid w:val="00B951C9"/>
    <w:rsid w:val="00BA0418"/>
    <w:rsid w:val="00BA156D"/>
    <w:rsid w:val="00BC15F1"/>
    <w:rsid w:val="00BC3479"/>
    <w:rsid w:val="00BC706D"/>
    <w:rsid w:val="00BD2418"/>
    <w:rsid w:val="00BE4B37"/>
    <w:rsid w:val="00BE58CD"/>
    <w:rsid w:val="00BF11EB"/>
    <w:rsid w:val="00BF3A94"/>
    <w:rsid w:val="00C01300"/>
    <w:rsid w:val="00C01CF2"/>
    <w:rsid w:val="00C11EE8"/>
    <w:rsid w:val="00C12C9E"/>
    <w:rsid w:val="00C164DC"/>
    <w:rsid w:val="00C206B1"/>
    <w:rsid w:val="00C24632"/>
    <w:rsid w:val="00C34DA5"/>
    <w:rsid w:val="00C3595D"/>
    <w:rsid w:val="00C36C89"/>
    <w:rsid w:val="00C41AA3"/>
    <w:rsid w:val="00C42965"/>
    <w:rsid w:val="00C42E36"/>
    <w:rsid w:val="00C44F3C"/>
    <w:rsid w:val="00C55914"/>
    <w:rsid w:val="00C60DD3"/>
    <w:rsid w:val="00C65672"/>
    <w:rsid w:val="00C724FD"/>
    <w:rsid w:val="00C72F5D"/>
    <w:rsid w:val="00C73A01"/>
    <w:rsid w:val="00C74A96"/>
    <w:rsid w:val="00C81B2D"/>
    <w:rsid w:val="00C85B3C"/>
    <w:rsid w:val="00C90AD0"/>
    <w:rsid w:val="00C972C6"/>
    <w:rsid w:val="00C978DA"/>
    <w:rsid w:val="00CA6A32"/>
    <w:rsid w:val="00CB022E"/>
    <w:rsid w:val="00CB096B"/>
    <w:rsid w:val="00CB3C96"/>
    <w:rsid w:val="00CB663B"/>
    <w:rsid w:val="00CC00A2"/>
    <w:rsid w:val="00CC1DE2"/>
    <w:rsid w:val="00CC4B0B"/>
    <w:rsid w:val="00CC6A09"/>
    <w:rsid w:val="00CD2688"/>
    <w:rsid w:val="00CD3FEB"/>
    <w:rsid w:val="00CD7F62"/>
    <w:rsid w:val="00CE40D0"/>
    <w:rsid w:val="00CE42CB"/>
    <w:rsid w:val="00CE4FCE"/>
    <w:rsid w:val="00CE5328"/>
    <w:rsid w:val="00CE5691"/>
    <w:rsid w:val="00CF09E2"/>
    <w:rsid w:val="00CF2812"/>
    <w:rsid w:val="00CF53FC"/>
    <w:rsid w:val="00CF5605"/>
    <w:rsid w:val="00CF5A72"/>
    <w:rsid w:val="00CF5C9C"/>
    <w:rsid w:val="00D00D3E"/>
    <w:rsid w:val="00D0327A"/>
    <w:rsid w:val="00D05604"/>
    <w:rsid w:val="00D12A31"/>
    <w:rsid w:val="00D26E56"/>
    <w:rsid w:val="00D30E5A"/>
    <w:rsid w:val="00D317DC"/>
    <w:rsid w:val="00D319DC"/>
    <w:rsid w:val="00D34F1E"/>
    <w:rsid w:val="00D37EDE"/>
    <w:rsid w:val="00D50A82"/>
    <w:rsid w:val="00D50AE3"/>
    <w:rsid w:val="00D54177"/>
    <w:rsid w:val="00D566F2"/>
    <w:rsid w:val="00D67284"/>
    <w:rsid w:val="00D67D5A"/>
    <w:rsid w:val="00D7111C"/>
    <w:rsid w:val="00D812F6"/>
    <w:rsid w:val="00D8476D"/>
    <w:rsid w:val="00D92A5C"/>
    <w:rsid w:val="00D940BF"/>
    <w:rsid w:val="00DA2D7B"/>
    <w:rsid w:val="00DA331D"/>
    <w:rsid w:val="00DA6820"/>
    <w:rsid w:val="00DA74C3"/>
    <w:rsid w:val="00DB2470"/>
    <w:rsid w:val="00DB33E2"/>
    <w:rsid w:val="00DB5023"/>
    <w:rsid w:val="00DC3447"/>
    <w:rsid w:val="00DC56D9"/>
    <w:rsid w:val="00DC5D2C"/>
    <w:rsid w:val="00DC74D5"/>
    <w:rsid w:val="00DC7525"/>
    <w:rsid w:val="00DD082E"/>
    <w:rsid w:val="00DD1915"/>
    <w:rsid w:val="00DD68E0"/>
    <w:rsid w:val="00DE15C8"/>
    <w:rsid w:val="00DF2CF5"/>
    <w:rsid w:val="00DF42ED"/>
    <w:rsid w:val="00DF48CA"/>
    <w:rsid w:val="00E001D7"/>
    <w:rsid w:val="00E037E7"/>
    <w:rsid w:val="00E117B6"/>
    <w:rsid w:val="00E13B73"/>
    <w:rsid w:val="00E30C82"/>
    <w:rsid w:val="00E33244"/>
    <w:rsid w:val="00E3445C"/>
    <w:rsid w:val="00E34A38"/>
    <w:rsid w:val="00E356C8"/>
    <w:rsid w:val="00E36D4A"/>
    <w:rsid w:val="00E371C5"/>
    <w:rsid w:val="00E41239"/>
    <w:rsid w:val="00E4156D"/>
    <w:rsid w:val="00E45F1D"/>
    <w:rsid w:val="00E50B7A"/>
    <w:rsid w:val="00E57B54"/>
    <w:rsid w:val="00E603F5"/>
    <w:rsid w:val="00E64B3D"/>
    <w:rsid w:val="00E67BCE"/>
    <w:rsid w:val="00E71625"/>
    <w:rsid w:val="00E72AE1"/>
    <w:rsid w:val="00E73907"/>
    <w:rsid w:val="00E746C1"/>
    <w:rsid w:val="00E765ED"/>
    <w:rsid w:val="00E81481"/>
    <w:rsid w:val="00E86F68"/>
    <w:rsid w:val="00E9148B"/>
    <w:rsid w:val="00E93687"/>
    <w:rsid w:val="00E96525"/>
    <w:rsid w:val="00E976A3"/>
    <w:rsid w:val="00EA133B"/>
    <w:rsid w:val="00EA3E11"/>
    <w:rsid w:val="00EA54EE"/>
    <w:rsid w:val="00EA5E29"/>
    <w:rsid w:val="00EA5E92"/>
    <w:rsid w:val="00EB1796"/>
    <w:rsid w:val="00EB3DE0"/>
    <w:rsid w:val="00EB4A65"/>
    <w:rsid w:val="00EB54ED"/>
    <w:rsid w:val="00EC3BB8"/>
    <w:rsid w:val="00EC4C4C"/>
    <w:rsid w:val="00EC6FA7"/>
    <w:rsid w:val="00ED54F3"/>
    <w:rsid w:val="00ED7680"/>
    <w:rsid w:val="00EE0727"/>
    <w:rsid w:val="00EE2160"/>
    <w:rsid w:val="00EE2A50"/>
    <w:rsid w:val="00EE39BB"/>
    <w:rsid w:val="00EE5385"/>
    <w:rsid w:val="00EE67FA"/>
    <w:rsid w:val="00EF3523"/>
    <w:rsid w:val="00F03DEE"/>
    <w:rsid w:val="00F1192F"/>
    <w:rsid w:val="00F15DC8"/>
    <w:rsid w:val="00F20697"/>
    <w:rsid w:val="00F21703"/>
    <w:rsid w:val="00F24520"/>
    <w:rsid w:val="00F26DBE"/>
    <w:rsid w:val="00F30594"/>
    <w:rsid w:val="00F33582"/>
    <w:rsid w:val="00F40649"/>
    <w:rsid w:val="00F42612"/>
    <w:rsid w:val="00F60457"/>
    <w:rsid w:val="00F67635"/>
    <w:rsid w:val="00F70839"/>
    <w:rsid w:val="00F70CB0"/>
    <w:rsid w:val="00F71903"/>
    <w:rsid w:val="00F741AC"/>
    <w:rsid w:val="00F837B7"/>
    <w:rsid w:val="00F902DF"/>
    <w:rsid w:val="00F918B7"/>
    <w:rsid w:val="00F9759F"/>
    <w:rsid w:val="00FA0455"/>
    <w:rsid w:val="00FA413E"/>
    <w:rsid w:val="00FA59AC"/>
    <w:rsid w:val="00FB09E1"/>
    <w:rsid w:val="00FB2856"/>
    <w:rsid w:val="00FB4709"/>
    <w:rsid w:val="00FB50D3"/>
    <w:rsid w:val="00FC06F2"/>
    <w:rsid w:val="00FC14AE"/>
    <w:rsid w:val="00FC313D"/>
    <w:rsid w:val="00FC44C4"/>
    <w:rsid w:val="00FD158A"/>
    <w:rsid w:val="00FD248A"/>
    <w:rsid w:val="00FD27D0"/>
    <w:rsid w:val="00FE2F0A"/>
    <w:rsid w:val="00FE3B78"/>
    <w:rsid w:val="00FE3EDC"/>
    <w:rsid w:val="00FF0B89"/>
    <w:rsid w:val="00FF29E4"/>
    <w:rsid w:val="00FF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8EFB27-5E67-4F0D-B4A9-9CFD715D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C6A09"/>
    <w:rPr>
      <w:sz w:val="22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C6A09"/>
    <w:rPr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27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7432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227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2743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5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56C8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587365"/>
  </w:style>
  <w:style w:type="character" w:styleId="Hipercze">
    <w:name w:val="Hyperlink"/>
    <w:basedOn w:val="Domylnaczcionkaakapitu"/>
    <w:uiPriority w:val="99"/>
    <w:rsid w:val="00682910"/>
    <w:rPr>
      <w:dstrike w:val="0"/>
      <w:color w:val="000000"/>
      <w:u w:val="none"/>
      <w:vertAlign w:val="baseline"/>
    </w:rPr>
  </w:style>
  <w:style w:type="paragraph" w:styleId="NormalnyWeb">
    <w:name w:val="Normal (Web)"/>
    <w:aliases w:val="Normalny (Web) Znak,Normalny (Web) Znak1 Znak,Normalny (Web) Znak Znak1 Znak"/>
    <w:basedOn w:val="Normalny"/>
    <w:uiPriority w:val="99"/>
    <w:rsid w:val="009C27F6"/>
    <w:pPr>
      <w:spacing w:before="100" w:after="100"/>
    </w:pPr>
    <w:rPr>
      <w:szCs w:val="20"/>
    </w:rPr>
  </w:style>
  <w:style w:type="paragraph" w:customStyle="1" w:styleId="Default">
    <w:name w:val="Default"/>
    <w:rsid w:val="00AA3E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AA3EC2"/>
    <w:rPr>
      <w:color w:val="auto"/>
    </w:rPr>
  </w:style>
  <w:style w:type="paragraph" w:styleId="Spistreci5">
    <w:name w:val="toc 5"/>
    <w:basedOn w:val="Normalny"/>
    <w:next w:val="Normalny"/>
    <w:autoRedefine/>
    <w:semiHidden/>
    <w:rsid w:val="004D3ED1"/>
    <w:pPr>
      <w:spacing w:before="240"/>
      <w:ind w:left="960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56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56D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56D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56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56DB"/>
    <w:rPr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B7028"/>
    <w:rPr>
      <w:rFonts w:ascii="Consolas" w:eastAsiaTheme="minorHAns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B7028"/>
    <w:rPr>
      <w:rFonts w:ascii="Consolas" w:eastAsiaTheme="minorHAnsi" w:hAnsi="Consolas"/>
      <w:sz w:val="21"/>
      <w:szCs w:val="21"/>
    </w:rPr>
  </w:style>
  <w:style w:type="character" w:customStyle="1" w:styleId="h2">
    <w:name w:val="h2"/>
    <w:basedOn w:val="Domylnaczcionkaakapitu"/>
    <w:rsid w:val="00CC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55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31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01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168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77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97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252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263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83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524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32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5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29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7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322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200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34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12B69-C42A-4B87-A729-EE573E0A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6</Pages>
  <Words>2089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Ozga Dariusz</cp:lastModifiedBy>
  <cp:revision>28</cp:revision>
  <cp:lastPrinted>2017-11-13T14:00:00Z</cp:lastPrinted>
  <dcterms:created xsi:type="dcterms:W3CDTF">2017-04-27T09:10:00Z</dcterms:created>
  <dcterms:modified xsi:type="dcterms:W3CDTF">2018-06-04T09:35:00Z</dcterms:modified>
</cp:coreProperties>
</file>